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906" w:rsidRPr="00D06B83" w:rsidRDefault="00AE040A" w:rsidP="00267706">
      <w:pPr>
        <w:pStyle w:val="Heading1"/>
        <w:spacing w:after="240"/>
        <w:rPr>
          <w:sz w:val="72"/>
          <w:szCs w:val="72"/>
        </w:rPr>
      </w:pPr>
      <w:r w:rsidRPr="00D06B83">
        <w:rPr>
          <w:sz w:val="72"/>
          <w:szCs w:val="72"/>
        </w:rPr>
        <w:t>Appendix</w:t>
      </w:r>
    </w:p>
    <w:p w:rsidR="00DD6D55" w:rsidRPr="008F2C8F" w:rsidRDefault="00173817" w:rsidP="00267706">
      <w:pPr>
        <w:pStyle w:val="Heading1"/>
        <w:spacing w:after="0"/>
      </w:pPr>
      <w:r w:rsidRPr="008F2C8F">
        <w:t xml:space="preserve">Directory of </w:t>
      </w:r>
      <w:r w:rsidR="00DD6D55" w:rsidRPr="008F2C8F">
        <w:t>State Examples of Implementation</w:t>
      </w:r>
    </w:p>
    <w:p w:rsidR="00AE040A" w:rsidRPr="005C2909" w:rsidRDefault="00AE040A" w:rsidP="005C2909">
      <w:pPr>
        <w:pStyle w:val="TOCAppendix"/>
        <w:rPr>
          <w:sz w:val="28"/>
          <w:szCs w:val="28"/>
        </w:rPr>
      </w:pPr>
      <w:r w:rsidRPr="00AE040A">
        <w:t>1.</w:t>
      </w:r>
      <w:r w:rsidR="00F7231F">
        <w:tab/>
      </w:r>
      <w:r w:rsidRPr="00AE040A">
        <w:t>Legislation and Policies</w:t>
      </w:r>
      <w:r w:rsidR="00DD6D55" w:rsidRPr="00DD6D55">
        <w:rPr>
          <w:sz w:val="28"/>
          <w:szCs w:val="28"/>
        </w:rPr>
        <w:tab/>
      </w:r>
      <w:r w:rsidR="00DD6D55">
        <w:rPr>
          <w:sz w:val="28"/>
          <w:szCs w:val="28"/>
        </w:rPr>
        <w:t>A-</w:t>
      </w:r>
      <w:r w:rsidR="00387601">
        <w:rPr>
          <w:sz w:val="28"/>
          <w:szCs w:val="28"/>
        </w:rPr>
        <w:t>3</w:t>
      </w:r>
    </w:p>
    <w:p w:rsidR="00670DDB" w:rsidRDefault="00670DDB" w:rsidP="00F7231F">
      <w:pPr>
        <w:pStyle w:val="BodyText"/>
        <w:spacing w:after="0"/>
        <w:ind w:left="1680" w:hanging="360"/>
      </w:pPr>
      <w:r w:rsidRPr="00670DDB">
        <w:t>Illinois Curriculum Development</w:t>
      </w:r>
    </w:p>
    <w:p w:rsidR="00C33A3C" w:rsidRDefault="00C33A3C" w:rsidP="00F7231F">
      <w:pPr>
        <w:pStyle w:val="BodyText"/>
        <w:spacing w:after="0"/>
        <w:ind w:left="1680" w:hanging="360"/>
      </w:pPr>
      <w:r w:rsidRPr="00C33A3C">
        <w:t>New York State Program Approval Process</w:t>
      </w:r>
    </w:p>
    <w:p w:rsidR="00F7231F" w:rsidRDefault="00670DDB" w:rsidP="00F7231F">
      <w:pPr>
        <w:pStyle w:val="BodyText"/>
        <w:spacing w:after="0"/>
        <w:ind w:left="1680" w:hanging="360"/>
      </w:pPr>
      <w:r w:rsidRPr="00670DDB">
        <w:t xml:space="preserve">New Jersey Perkins State </w:t>
      </w:r>
      <w:r w:rsidR="002512B2">
        <w:t>Plan</w:t>
      </w:r>
    </w:p>
    <w:p w:rsidR="00F7231F" w:rsidRPr="00F7231F" w:rsidRDefault="00F7231F" w:rsidP="00F7231F">
      <w:pPr>
        <w:pStyle w:val="BodyText"/>
        <w:spacing w:after="0"/>
        <w:ind w:left="1680" w:hanging="360"/>
      </w:pPr>
      <w:r w:rsidRPr="00F7231F">
        <w:t>Georgia Student Graduation Plan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2.</w:t>
      </w:r>
      <w:r>
        <w:tab/>
      </w:r>
      <w:r w:rsidR="00AE040A" w:rsidRPr="00AE040A">
        <w:t>Partnerships</w:t>
      </w:r>
      <w:r w:rsidR="00DD6D55" w:rsidRPr="005C2909">
        <w:rPr>
          <w:sz w:val="28"/>
          <w:szCs w:val="28"/>
        </w:rPr>
        <w:tab/>
      </w:r>
      <w:r w:rsidR="005C2909" w:rsidRPr="005C2909">
        <w:rPr>
          <w:sz w:val="28"/>
          <w:szCs w:val="28"/>
        </w:rPr>
        <w:t>A-</w:t>
      </w:r>
      <w:r w:rsidR="00387601">
        <w:rPr>
          <w:sz w:val="28"/>
          <w:szCs w:val="28"/>
        </w:rPr>
        <w:t>8</w:t>
      </w:r>
    </w:p>
    <w:p w:rsidR="00670DDB" w:rsidRDefault="00670DDB" w:rsidP="00F7231F">
      <w:pPr>
        <w:pStyle w:val="BodyText"/>
        <w:spacing w:after="0"/>
        <w:ind w:left="1680" w:hanging="360"/>
      </w:pPr>
      <w:r w:rsidRPr="00670DDB">
        <w:t>New Jersey Application</w:t>
      </w:r>
    </w:p>
    <w:p w:rsidR="00F7231F" w:rsidRDefault="00F7231F" w:rsidP="00F7231F">
      <w:pPr>
        <w:pStyle w:val="BodyText"/>
        <w:spacing w:after="0"/>
        <w:ind w:left="1680" w:hanging="360"/>
      </w:pPr>
      <w:r w:rsidRPr="00F7231F">
        <w:t>New Jersey Innovation Partnerships</w:t>
      </w:r>
    </w:p>
    <w:p w:rsidR="007861C2" w:rsidRDefault="007861C2" w:rsidP="00F7231F">
      <w:pPr>
        <w:pStyle w:val="BodyText"/>
        <w:spacing w:after="0"/>
        <w:ind w:left="1680" w:hanging="360"/>
      </w:pPr>
      <w:r>
        <w:t xml:space="preserve">Arizona </w:t>
      </w:r>
      <w:r w:rsidR="00FB0971">
        <w:t>CTE</w:t>
      </w:r>
      <w:r>
        <w:t xml:space="preserve"> Local Advisory Committee Member’s Guide</w:t>
      </w:r>
    </w:p>
    <w:p w:rsidR="007861C2" w:rsidRDefault="007861C2" w:rsidP="00F7231F">
      <w:pPr>
        <w:pStyle w:val="BodyText"/>
        <w:spacing w:after="0"/>
        <w:ind w:left="1680" w:hanging="360"/>
      </w:pPr>
      <w:r>
        <w:t>Arizona CTE Local Advisory Committee Leadership Guide</w:t>
      </w:r>
    </w:p>
    <w:p w:rsidR="007861C2" w:rsidRPr="00F7231F" w:rsidRDefault="007861C2" w:rsidP="00F7231F">
      <w:pPr>
        <w:pStyle w:val="BodyText"/>
        <w:spacing w:after="0"/>
        <w:ind w:left="1680" w:hanging="360"/>
      </w:pPr>
      <w:r>
        <w:t xml:space="preserve">Kansas </w:t>
      </w:r>
      <w:r w:rsidR="00670DDB">
        <w:t>CTE</w:t>
      </w:r>
      <w:r w:rsidR="00FB0971">
        <w:t xml:space="preserve"> Advisory Committee Guideb</w:t>
      </w:r>
      <w:r>
        <w:t>ook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3.</w:t>
      </w:r>
      <w:r>
        <w:tab/>
      </w:r>
      <w:r w:rsidR="00AE040A" w:rsidRPr="00AE040A">
        <w:t>Professional Development</w:t>
      </w:r>
      <w:r w:rsidR="00DD6D55" w:rsidRPr="005C2909">
        <w:rPr>
          <w:sz w:val="28"/>
          <w:szCs w:val="28"/>
        </w:rPr>
        <w:tab/>
      </w:r>
      <w:r w:rsidR="005C2909" w:rsidRPr="005C2909">
        <w:rPr>
          <w:sz w:val="28"/>
          <w:szCs w:val="28"/>
        </w:rPr>
        <w:t>A-</w:t>
      </w:r>
      <w:r w:rsidR="00AF348B">
        <w:rPr>
          <w:sz w:val="28"/>
          <w:szCs w:val="28"/>
        </w:rPr>
        <w:t>16</w:t>
      </w:r>
    </w:p>
    <w:p w:rsidR="00F7231F" w:rsidRDefault="00F7231F" w:rsidP="00F7231F">
      <w:pPr>
        <w:pStyle w:val="BodyText"/>
        <w:spacing w:after="0"/>
        <w:ind w:left="1680" w:hanging="360"/>
      </w:pPr>
      <w:r w:rsidRPr="00F7231F">
        <w:t>Illinois Curriculum</w:t>
      </w:r>
    </w:p>
    <w:p w:rsidR="007861C2" w:rsidRDefault="007861C2" w:rsidP="00F7231F">
      <w:pPr>
        <w:pStyle w:val="BodyText"/>
        <w:spacing w:after="0"/>
        <w:ind w:left="1680" w:hanging="360"/>
      </w:pPr>
      <w:r>
        <w:t>New Mexico Perkins Monitoring Instrument</w:t>
      </w:r>
    </w:p>
    <w:p w:rsidR="007861C2" w:rsidRDefault="007861C2" w:rsidP="00F7231F">
      <w:pPr>
        <w:pStyle w:val="BodyText"/>
        <w:spacing w:after="0"/>
        <w:ind w:left="1680" w:hanging="360"/>
      </w:pPr>
      <w:r>
        <w:t xml:space="preserve">Ohio </w:t>
      </w:r>
      <w:r w:rsidR="00FB0971">
        <w:t>CTE</w:t>
      </w:r>
      <w:r>
        <w:t xml:space="preserve"> Online Professional Development Offerings</w:t>
      </w:r>
    </w:p>
    <w:p w:rsidR="00267706" w:rsidRDefault="00267706" w:rsidP="00F7231F">
      <w:pPr>
        <w:pStyle w:val="BodyText"/>
        <w:spacing w:after="0"/>
        <w:ind w:left="1680" w:hanging="360"/>
      </w:pPr>
      <w:r w:rsidRPr="00267706">
        <w:t xml:space="preserve">Six </w:t>
      </w:r>
      <w:r>
        <w:t>District Educational Compact—</w:t>
      </w:r>
      <w:r w:rsidRPr="00267706">
        <w:t>Academic and Technical Integration in Ohio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4.</w:t>
      </w:r>
      <w:r>
        <w:tab/>
      </w:r>
      <w:r w:rsidR="00AE040A" w:rsidRPr="00AE040A">
        <w:t xml:space="preserve">Accountability and Evaluation Systems 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AF348B">
        <w:rPr>
          <w:sz w:val="28"/>
          <w:szCs w:val="28"/>
        </w:rPr>
        <w:t>2</w:t>
      </w:r>
      <w:r w:rsidR="00CB669F">
        <w:rPr>
          <w:sz w:val="28"/>
          <w:szCs w:val="28"/>
        </w:rPr>
        <w:t>2</w:t>
      </w:r>
    </w:p>
    <w:p w:rsidR="00670DDB" w:rsidRDefault="00670DDB" w:rsidP="00F7231F">
      <w:pPr>
        <w:pStyle w:val="BodyText"/>
        <w:spacing w:after="0"/>
        <w:ind w:left="1680" w:hanging="360"/>
      </w:pPr>
      <w:r w:rsidRPr="00670DDB">
        <w:t>Oregon CTE Program of Study Approval 2010</w:t>
      </w:r>
    </w:p>
    <w:p w:rsidR="00F7231F" w:rsidRDefault="00F7231F" w:rsidP="00F7231F">
      <w:pPr>
        <w:pStyle w:val="BodyText"/>
        <w:spacing w:after="0"/>
        <w:ind w:left="1680" w:hanging="360"/>
      </w:pPr>
      <w:r>
        <w:t>Maryland Hospitality Pathway</w:t>
      </w:r>
      <w:r w:rsidR="002512B2">
        <w:t>s</w:t>
      </w:r>
    </w:p>
    <w:p w:rsidR="0079215E" w:rsidRDefault="0079215E" w:rsidP="00F7231F">
      <w:pPr>
        <w:pStyle w:val="BodyText"/>
        <w:spacing w:after="0"/>
        <w:ind w:left="1680" w:hanging="360"/>
      </w:pPr>
      <w:r>
        <w:t>California Data Sharing System Cal-PASS</w:t>
      </w:r>
    </w:p>
    <w:p w:rsidR="0079215E" w:rsidRDefault="0079215E" w:rsidP="00F7231F">
      <w:pPr>
        <w:pStyle w:val="BodyText"/>
        <w:spacing w:after="0"/>
        <w:ind w:left="1680" w:hanging="360"/>
      </w:pPr>
      <w:r>
        <w:t>California Example of Data Analysis</w:t>
      </w:r>
    </w:p>
    <w:p w:rsidR="0079215E" w:rsidRDefault="0079215E" w:rsidP="00F7231F">
      <w:pPr>
        <w:pStyle w:val="BodyText"/>
        <w:spacing w:after="0"/>
        <w:ind w:left="1680" w:hanging="360"/>
      </w:pPr>
      <w:r>
        <w:t>South Carolina Example of Data Analysis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5.</w:t>
      </w:r>
      <w:r>
        <w:tab/>
      </w:r>
      <w:r w:rsidR="00AE040A" w:rsidRPr="00AE040A">
        <w:t>College and Career Readiness Standards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387601">
        <w:rPr>
          <w:sz w:val="28"/>
          <w:szCs w:val="28"/>
        </w:rPr>
        <w:t>2</w:t>
      </w:r>
      <w:r w:rsidR="00CB669F">
        <w:rPr>
          <w:sz w:val="28"/>
          <w:szCs w:val="28"/>
        </w:rPr>
        <w:t>8</w:t>
      </w:r>
    </w:p>
    <w:p w:rsidR="007D7A1B" w:rsidRDefault="007D7A1B" w:rsidP="00F7231F">
      <w:pPr>
        <w:pStyle w:val="BodyText"/>
        <w:spacing w:after="0"/>
        <w:ind w:left="1680" w:hanging="360"/>
      </w:pPr>
      <w:r w:rsidRPr="007D7A1B">
        <w:t>California CTE Standards</w:t>
      </w:r>
    </w:p>
    <w:p w:rsidR="00F7231F" w:rsidRDefault="00F7231F" w:rsidP="00F7231F">
      <w:pPr>
        <w:pStyle w:val="BodyText"/>
        <w:spacing w:after="0"/>
        <w:ind w:left="1680" w:hanging="360"/>
      </w:pPr>
      <w:r>
        <w:t xml:space="preserve">Mississippi </w:t>
      </w:r>
      <w:r w:rsidR="00FB0971">
        <w:t>Curriculum Development Process: Description and On-Line Reference</w:t>
      </w:r>
    </w:p>
    <w:p w:rsidR="00F7231F" w:rsidRDefault="00F7231F" w:rsidP="00F7231F">
      <w:pPr>
        <w:pStyle w:val="BodyText"/>
        <w:spacing w:after="0"/>
        <w:ind w:left="1680" w:hanging="360"/>
      </w:pPr>
      <w:r>
        <w:t>Florida Hospitality Standards</w:t>
      </w:r>
    </w:p>
    <w:p w:rsidR="00F7231F" w:rsidRDefault="00F7231F" w:rsidP="00F7231F">
      <w:pPr>
        <w:pStyle w:val="BodyText"/>
        <w:spacing w:after="0"/>
        <w:ind w:left="1680" w:hanging="360"/>
      </w:pPr>
      <w:r w:rsidRPr="00F7231F">
        <w:t>Illinois Manufacturing Standards</w:t>
      </w:r>
    </w:p>
    <w:p w:rsidR="007D7A1B" w:rsidRDefault="0079215E" w:rsidP="00282F35">
      <w:pPr>
        <w:pStyle w:val="BodyText"/>
        <w:spacing w:after="0"/>
        <w:ind w:left="1680" w:hanging="360"/>
        <w:rPr>
          <w:rFonts w:eastAsiaTheme="majorEastAsia" w:cstheme="majorBidi"/>
          <w:sz w:val="36"/>
          <w:szCs w:val="26"/>
        </w:rPr>
      </w:pPr>
      <w:r>
        <w:t>Florida Curriculum Framework</w:t>
      </w:r>
      <w:r w:rsidR="007D7A1B">
        <w:br w:type="page"/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lastRenderedPageBreak/>
        <w:t>6.</w:t>
      </w:r>
      <w:r>
        <w:tab/>
      </w:r>
      <w:r w:rsidR="00AE040A" w:rsidRPr="00AE040A">
        <w:t>Course Sequence</w:t>
      </w:r>
      <w:r w:rsidR="00DD6D55" w:rsidRPr="005C2909">
        <w:rPr>
          <w:sz w:val="28"/>
          <w:szCs w:val="28"/>
        </w:rPr>
        <w:tab/>
      </w:r>
      <w:r w:rsidR="005C2909" w:rsidRPr="005C2909">
        <w:rPr>
          <w:sz w:val="28"/>
          <w:szCs w:val="28"/>
        </w:rPr>
        <w:t>A-</w:t>
      </w:r>
      <w:r w:rsidR="00AF348B">
        <w:rPr>
          <w:sz w:val="28"/>
          <w:szCs w:val="28"/>
        </w:rPr>
        <w:t>3</w:t>
      </w:r>
      <w:r w:rsidR="00CB669F">
        <w:rPr>
          <w:sz w:val="28"/>
          <w:szCs w:val="28"/>
        </w:rPr>
        <w:t>7</w:t>
      </w:r>
    </w:p>
    <w:p w:rsidR="00282F35" w:rsidRDefault="00282F35" w:rsidP="00F7231F">
      <w:pPr>
        <w:pStyle w:val="BodyText"/>
        <w:spacing w:after="0"/>
        <w:ind w:left="1680" w:hanging="360"/>
      </w:pPr>
      <w:r w:rsidRPr="00282F35">
        <w:t>CCTI Health Sciences Career Pathway</w:t>
      </w:r>
    </w:p>
    <w:p w:rsidR="00F7231F" w:rsidRDefault="00F7231F" w:rsidP="00F7231F">
      <w:pPr>
        <w:pStyle w:val="BodyText"/>
        <w:spacing w:after="0"/>
        <w:ind w:left="1680" w:hanging="360"/>
      </w:pPr>
      <w:r w:rsidRPr="00F7231F">
        <w:t xml:space="preserve">Maryland Automotive </w:t>
      </w:r>
      <w:r w:rsidR="00FB0971">
        <w:t xml:space="preserve">Program </w:t>
      </w:r>
      <w:r w:rsidRPr="00F7231F">
        <w:t>Sequence</w:t>
      </w:r>
    </w:p>
    <w:p w:rsidR="0079215E" w:rsidRDefault="0079215E" w:rsidP="00F7231F">
      <w:pPr>
        <w:pStyle w:val="BodyText"/>
        <w:spacing w:after="0"/>
        <w:ind w:left="1680" w:hanging="360"/>
      </w:pPr>
      <w:r>
        <w:t>Pennsylvania Articulation Agreement Process</w:t>
      </w:r>
    </w:p>
    <w:p w:rsidR="0079215E" w:rsidRPr="00F7231F" w:rsidRDefault="0079215E" w:rsidP="00F7231F">
      <w:pPr>
        <w:pStyle w:val="BodyText"/>
        <w:spacing w:after="0"/>
        <w:ind w:left="1680" w:hanging="360"/>
      </w:pPr>
      <w:r>
        <w:t>Texas Course Sequence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7.</w:t>
      </w:r>
      <w:r>
        <w:tab/>
      </w:r>
      <w:r w:rsidR="00AE040A" w:rsidRPr="00AE040A">
        <w:t>Credit Transfer Agreements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AF348B">
        <w:rPr>
          <w:sz w:val="28"/>
          <w:szCs w:val="28"/>
        </w:rPr>
        <w:t>4</w:t>
      </w:r>
      <w:r w:rsidR="00CB669F">
        <w:rPr>
          <w:sz w:val="28"/>
          <w:szCs w:val="28"/>
        </w:rPr>
        <w:t>3</w:t>
      </w:r>
    </w:p>
    <w:p w:rsidR="00282F35" w:rsidRDefault="00282F35" w:rsidP="00F7231F">
      <w:pPr>
        <w:pStyle w:val="BodyText"/>
        <w:spacing w:after="0"/>
        <w:ind w:left="1680" w:hanging="360"/>
      </w:pPr>
      <w:r w:rsidRPr="00282F35">
        <w:t>Ohio EMT Credit Transfer</w:t>
      </w:r>
    </w:p>
    <w:p w:rsidR="00F7231F" w:rsidRDefault="00F7231F" w:rsidP="00F7231F">
      <w:pPr>
        <w:pStyle w:val="BodyText"/>
        <w:spacing w:after="0"/>
        <w:ind w:left="1680" w:hanging="360"/>
      </w:pPr>
      <w:r>
        <w:t>Georgia Move on When Ready Legislation</w:t>
      </w:r>
    </w:p>
    <w:p w:rsidR="00F7231F" w:rsidRDefault="00F7231F" w:rsidP="00F7231F">
      <w:pPr>
        <w:pStyle w:val="BodyText"/>
        <w:spacing w:after="0"/>
        <w:ind w:left="1680" w:hanging="360"/>
      </w:pPr>
      <w:r>
        <w:t xml:space="preserve">Illinois </w:t>
      </w:r>
      <w:r w:rsidR="002512B2">
        <w:t xml:space="preserve">Articulation Initiative and </w:t>
      </w:r>
      <w:r w:rsidR="00FB0971">
        <w:t>Alignment Process</w:t>
      </w:r>
    </w:p>
    <w:p w:rsidR="00F7231F" w:rsidRDefault="00F7231F" w:rsidP="00F7231F">
      <w:pPr>
        <w:pStyle w:val="BodyText"/>
        <w:spacing w:after="0"/>
        <w:ind w:left="1680" w:hanging="360"/>
      </w:pPr>
      <w:r>
        <w:t xml:space="preserve">Ohio Articulation Legislation </w:t>
      </w:r>
    </w:p>
    <w:p w:rsidR="00F7231F" w:rsidRDefault="00F7231F" w:rsidP="00F7231F">
      <w:pPr>
        <w:pStyle w:val="BodyText"/>
        <w:spacing w:after="0"/>
        <w:ind w:left="1680" w:hanging="360"/>
      </w:pPr>
      <w:r>
        <w:t xml:space="preserve">New Jersey </w:t>
      </w:r>
      <w:r w:rsidR="00FB0971">
        <w:t>Program Approval Process</w:t>
      </w:r>
    </w:p>
    <w:p w:rsidR="00426065" w:rsidRPr="00F7231F" w:rsidRDefault="00426065" w:rsidP="00F7231F">
      <w:pPr>
        <w:pStyle w:val="BodyText"/>
        <w:spacing w:after="0"/>
        <w:ind w:left="1680" w:hanging="360"/>
      </w:pPr>
      <w:r w:rsidRPr="00426065">
        <w:t xml:space="preserve">Florida </w:t>
      </w:r>
      <w:proofErr w:type="spellStart"/>
      <w:r w:rsidRPr="00426065">
        <w:t>Interinstitutional</w:t>
      </w:r>
      <w:proofErr w:type="spellEnd"/>
      <w:r w:rsidRPr="00426065">
        <w:t xml:space="preserve"> Articulation Agreements</w:t>
      </w:r>
      <w:r w:rsidR="00FB0971">
        <w:t xml:space="preserve"> Development Process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8.</w:t>
      </w:r>
      <w:r>
        <w:tab/>
      </w:r>
      <w:r w:rsidR="00AE040A" w:rsidRPr="00AE040A">
        <w:t xml:space="preserve">Guidance Counseling and Academic </w:t>
      </w:r>
      <w:r w:rsidR="005C2909">
        <w:br/>
      </w:r>
      <w:r w:rsidR="00AE040A" w:rsidRPr="00AE040A">
        <w:t>Advisement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AF348B">
        <w:rPr>
          <w:sz w:val="28"/>
          <w:szCs w:val="28"/>
        </w:rPr>
        <w:t>5</w:t>
      </w:r>
      <w:r w:rsidR="00CB669F">
        <w:rPr>
          <w:sz w:val="28"/>
          <w:szCs w:val="28"/>
        </w:rPr>
        <w:t>6</w:t>
      </w:r>
    </w:p>
    <w:p w:rsidR="00282F35" w:rsidRDefault="00282F35" w:rsidP="00F7231F">
      <w:pPr>
        <w:pStyle w:val="BodyText"/>
        <w:spacing w:after="0"/>
        <w:ind w:left="1680" w:hanging="360"/>
      </w:pPr>
      <w:r w:rsidRPr="00282F35">
        <w:t>Ohio Student Portfolio Online</w:t>
      </w:r>
    </w:p>
    <w:p w:rsidR="00F7231F" w:rsidRDefault="00F7231F" w:rsidP="00F7231F">
      <w:pPr>
        <w:pStyle w:val="BodyText"/>
        <w:spacing w:after="0"/>
        <w:ind w:left="1680" w:hanging="360"/>
      </w:pPr>
      <w:r w:rsidRPr="00F7231F">
        <w:t>New Jersey Guidance Policy</w:t>
      </w:r>
    </w:p>
    <w:p w:rsidR="00F95DD5" w:rsidRPr="00F7231F" w:rsidRDefault="00F95DD5" w:rsidP="00F7231F">
      <w:pPr>
        <w:pStyle w:val="BodyText"/>
        <w:spacing w:after="0"/>
        <w:ind w:left="1680" w:hanging="360"/>
      </w:pPr>
      <w:r>
        <w:t xml:space="preserve">South Carolina </w:t>
      </w:r>
      <w:r w:rsidR="00003129">
        <w:t>C</w:t>
      </w:r>
      <w:r w:rsidR="002512B2">
        <w:t xml:space="preserve">areer and </w:t>
      </w:r>
      <w:r w:rsidR="00003129">
        <w:t>T</w:t>
      </w:r>
      <w:r w:rsidR="002512B2">
        <w:t xml:space="preserve">echnical </w:t>
      </w:r>
      <w:r w:rsidR="00003129">
        <w:t>E</w:t>
      </w:r>
      <w:r w:rsidR="002512B2">
        <w:t>ducation</w:t>
      </w:r>
      <w:r>
        <w:t xml:space="preserve"> Guide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9.</w:t>
      </w:r>
      <w:r>
        <w:tab/>
      </w:r>
      <w:r w:rsidR="00AE040A" w:rsidRPr="00AE040A">
        <w:t>Teaching and Learning Strategies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CB669F">
        <w:rPr>
          <w:sz w:val="28"/>
          <w:szCs w:val="28"/>
        </w:rPr>
        <w:t>61</w:t>
      </w:r>
    </w:p>
    <w:p w:rsidR="00282F35" w:rsidRDefault="00282F35" w:rsidP="00F7231F">
      <w:pPr>
        <w:pStyle w:val="BodyText"/>
        <w:spacing w:after="0"/>
        <w:ind w:left="1680" w:hanging="360"/>
      </w:pPr>
      <w:r w:rsidRPr="00282F35">
        <w:t>Illinois Manufacturing Standards</w:t>
      </w:r>
    </w:p>
    <w:p w:rsidR="00F7231F" w:rsidRDefault="00282F35" w:rsidP="00F7231F">
      <w:pPr>
        <w:pStyle w:val="BodyText"/>
        <w:spacing w:after="0"/>
        <w:ind w:left="1680" w:hanging="360"/>
      </w:pPr>
      <w:r w:rsidRPr="00282F35">
        <w:t>Technology Students Associat</w:t>
      </w:r>
      <w:r>
        <w:t>i</w:t>
      </w:r>
      <w:r w:rsidRPr="00282F35">
        <w:t>on Animatronics Competition</w:t>
      </w:r>
    </w:p>
    <w:p w:rsidR="00F7231F" w:rsidRPr="00F7231F" w:rsidRDefault="00F7231F" w:rsidP="00F7231F">
      <w:pPr>
        <w:pStyle w:val="BodyText"/>
        <w:spacing w:after="0"/>
        <w:ind w:left="1680" w:hanging="360"/>
      </w:pPr>
      <w:r>
        <w:t xml:space="preserve">National Research Center Career and Technical Education Program of Study </w:t>
      </w:r>
      <w:r w:rsidR="00536E06">
        <w:br/>
      </w:r>
      <w:r>
        <w:t>Joint Technical Report</w:t>
      </w:r>
    </w:p>
    <w:p w:rsidR="00AE040A" w:rsidRPr="005C2909" w:rsidRDefault="00F7231F" w:rsidP="005C2909">
      <w:pPr>
        <w:pStyle w:val="TOCAppendix"/>
        <w:rPr>
          <w:sz w:val="28"/>
          <w:szCs w:val="28"/>
        </w:rPr>
      </w:pPr>
      <w:r>
        <w:t>10.</w:t>
      </w:r>
      <w:r>
        <w:tab/>
      </w:r>
      <w:r w:rsidR="00AE040A" w:rsidRPr="00AE040A">
        <w:t>Technical Skills Assessment</w:t>
      </w:r>
      <w:r w:rsidR="00DD6D55" w:rsidRPr="005C2909">
        <w:rPr>
          <w:sz w:val="28"/>
          <w:szCs w:val="28"/>
        </w:rPr>
        <w:tab/>
      </w:r>
      <w:r w:rsidR="005C2909">
        <w:rPr>
          <w:sz w:val="28"/>
          <w:szCs w:val="28"/>
        </w:rPr>
        <w:t>A-</w:t>
      </w:r>
      <w:r w:rsidR="00AF348B">
        <w:rPr>
          <w:sz w:val="28"/>
          <w:szCs w:val="28"/>
        </w:rPr>
        <w:t>6</w:t>
      </w:r>
      <w:r w:rsidR="00CB669F">
        <w:rPr>
          <w:sz w:val="28"/>
          <w:szCs w:val="28"/>
        </w:rPr>
        <w:t>7</w:t>
      </w:r>
    </w:p>
    <w:p w:rsidR="00282F35" w:rsidRDefault="00282F35" w:rsidP="00F7231F">
      <w:pPr>
        <w:pStyle w:val="BodyText"/>
        <w:spacing w:after="0"/>
        <w:ind w:left="1680" w:hanging="360"/>
      </w:pPr>
      <w:r w:rsidRPr="00282F35">
        <w:t>Maryland Construction Technical Assessment</w:t>
      </w:r>
    </w:p>
    <w:p w:rsidR="00F95DD5" w:rsidRDefault="00426065" w:rsidP="00F7231F">
      <w:pPr>
        <w:pStyle w:val="BodyText"/>
        <w:spacing w:after="0"/>
        <w:ind w:left="1680" w:hanging="360"/>
      </w:pPr>
      <w:r>
        <w:t xml:space="preserve">Maryland </w:t>
      </w:r>
      <w:r w:rsidR="00F7231F" w:rsidRPr="00F7231F">
        <w:t>Program Advisory Committee Technical Standards Review</w:t>
      </w:r>
    </w:p>
    <w:p w:rsidR="00F95DD5" w:rsidRDefault="00F95DD5" w:rsidP="00F7231F">
      <w:pPr>
        <w:pStyle w:val="BodyText"/>
        <w:spacing w:after="0"/>
        <w:ind w:left="1680" w:hanging="360"/>
      </w:pPr>
      <w:r>
        <w:t>Florida Industry Certification Approval Process</w:t>
      </w:r>
    </w:p>
    <w:p w:rsidR="00F95DD5" w:rsidRDefault="00F95DD5" w:rsidP="00F7231F">
      <w:pPr>
        <w:pStyle w:val="BodyText"/>
        <w:spacing w:after="0"/>
        <w:ind w:left="1680" w:hanging="360"/>
      </w:pPr>
      <w:r>
        <w:t>Florida Technical Skill Inventory Selection</w:t>
      </w:r>
    </w:p>
    <w:p w:rsidR="00AE040A" w:rsidRPr="008F2C8F" w:rsidRDefault="00AE040A" w:rsidP="008F2C8F">
      <w:pPr>
        <w:pStyle w:val="BodyText"/>
      </w:pPr>
      <w:r w:rsidRPr="00F7231F">
        <w:br w:type="page"/>
      </w:r>
    </w:p>
    <w:p w:rsidR="00AE040A" w:rsidRDefault="00AE040A" w:rsidP="00F7231F">
      <w:pPr>
        <w:pStyle w:val="Heading2"/>
        <w:spacing w:after="0"/>
        <w:rPr>
          <w:color w:val="CD8627" w:themeColor="text2"/>
          <w:sz w:val="72"/>
          <w:szCs w:val="72"/>
        </w:rPr>
      </w:pP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1.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Legislation and Policies</w:t>
      </w:r>
    </w:p>
    <w:p w:rsidR="00056ADB" w:rsidRDefault="00056ADB" w:rsidP="00A739CF">
      <w:pPr>
        <w:pStyle w:val="Heading3"/>
      </w:pPr>
      <w:r w:rsidRPr="00056ADB">
        <w:t>Illinois Curriculum Development</w:t>
      </w:r>
    </w:p>
    <w:p w:rsidR="00A739CF" w:rsidRPr="00A739CF" w:rsidRDefault="00FC7965" w:rsidP="00A739CF">
      <w:pPr>
        <w:pStyle w:val="Hypertext"/>
      </w:pPr>
      <w:hyperlink r:id="rId8" w:history="1">
        <w:r w:rsidR="00A739CF" w:rsidRPr="00A739CF">
          <w:rPr>
            <w:rStyle w:val="Hyperlink"/>
          </w:rPr>
          <w:t>http://www.ilcte.org/content-areas/industrial-technology</w:t>
        </w:r>
      </w:hyperlink>
    </w:p>
    <w:p w:rsidR="00056ADB" w:rsidRDefault="00056ADB" w:rsidP="00A739CF">
      <w:pPr>
        <w:pStyle w:val="Heading3"/>
      </w:pPr>
      <w:r w:rsidRPr="00056ADB">
        <w:t>New York State Program Approval Process</w:t>
      </w:r>
    </w:p>
    <w:p w:rsidR="00A739CF" w:rsidRPr="00A739CF" w:rsidRDefault="00FC7965" w:rsidP="00A739CF">
      <w:pPr>
        <w:pStyle w:val="Hypertext"/>
      </w:pPr>
      <w:hyperlink r:id="rId9" w:history="1">
        <w:r w:rsidR="00A739CF" w:rsidRPr="0086526B">
          <w:rPr>
            <w:rStyle w:val="Hyperlink"/>
          </w:rPr>
          <w:t>http://www.emsc.nysed.gov/cte/ctepolicy/documents/Implementationguide2010.doc</w:t>
        </w:r>
      </w:hyperlink>
    </w:p>
    <w:p w:rsidR="00056ADB" w:rsidRDefault="00056ADB" w:rsidP="00A739CF">
      <w:pPr>
        <w:pStyle w:val="Heading3"/>
      </w:pPr>
      <w:r w:rsidRPr="00056ADB">
        <w:t>New Jersey Perkins State Plan</w:t>
      </w:r>
    </w:p>
    <w:p w:rsidR="00A739CF" w:rsidRPr="00A739CF" w:rsidRDefault="00FC7965" w:rsidP="00A739CF">
      <w:pPr>
        <w:pStyle w:val="Hypertext"/>
      </w:pPr>
      <w:hyperlink r:id="rId10" w:history="1">
        <w:r w:rsidR="00A739CF" w:rsidRPr="0086526B">
          <w:rPr>
            <w:rStyle w:val="Hyperlink"/>
          </w:rPr>
          <w:t>http://cte.ed.gov/Docs/CARNarrative/NJ_narrative_2006-2007.pdf</w:t>
        </w:r>
      </w:hyperlink>
    </w:p>
    <w:p w:rsidR="00056ADB" w:rsidRDefault="00056ADB" w:rsidP="00A739CF">
      <w:pPr>
        <w:pStyle w:val="Heading3"/>
      </w:pPr>
      <w:r w:rsidRPr="00056ADB">
        <w:t>G</w:t>
      </w:r>
      <w:r w:rsidR="009E1D26">
        <w:t>eorgia Student Graduation Plan</w:t>
      </w:r>
    </w:p>
    <w:p w:rsidR="00A739CF" w:rsidRPr="00A739CF" w:rsidRDefault="00FC7965" w:rsidP="00A739CF">
      <w:pPr>
        <w:pStyle w:val="Hypertext"/>
      </w:pPr>
      <w:hyperlink r:id="rId11" w:history="1">
        <w:r w:rsidR="00A739CF" w:rsidRPr="0086526B">
          <w:rPr>
            <w:rStyle w:val="Hyperlink"/>
          </w:rPr>
          <w:t>http://www.doe.k12.ga.us/_documents/doe/legalservices/160-4-2-.48.pdf</w:t>
        </w:r>
      </w:hyperlink>
    </w:p>
    <w:p w:rsidR="00AE040A" w:rsidRPr="00AE040A" w:rsidRDefault="00AE040A" w:rsidP="008F2C8F">
      <w:pPr>
        <w:pStyle w:val="Heading3"/>
      </w:pPr>
      <w:r w:rsidRPr="00AE040A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2.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Partnerships</w:t>
      </w:r>
    </w:p>
    <w:p w:rsidR="00056ADB" w:rsidRPr="0086526B" w:rsidRDefault="00056ADB" w:rsidP="0086526B">
      <w:pPr>
        <w:pStyle w:val="Heading3"/>
      </w:pPr>
      <w:r>
        <w:t xml:space="preserve">New Jersey </w:t>
      </w:r>
      <w:r w:rsidRPr="00A739CF">
        <w:t>Application</w:t>
      </w:r>
    </w:p>
    <w:p w:rsidR="0086526B" w:rsidRPr="0086526B" w:rsidRDefault="00FC7965" w:rsidP="0086526B">
      <w:pPr>
        <w:pStyle w:val="Hypertext"/>
      </w:pPr>
      <w:hyperlink r:id="rId12" w:history="1">
        <w:r w:rsidR="0086526B" w:rsidRPr="0086526B">
          <w:rPr>
            <w:rStyle w:val="Hyperlink"/>
          </w:rPr>
          <w:t>http://www.state.nj.us/education/voc/occprapp.pdf</w:t>
        </w:r>
      </w:hyperlink>
    </w:p>
    <w:p w:rsidR="00056ADB" w:rsidRPr="0086526B" w:rsidRDefault="00056ADB" w:rsidP="0086526B">
      <w:pPr>
        <w:pStyle w:val="Heading3"/>
      </w:pPr>
      <w:r w:rsidRPr="0086526B">
        <w:t>New Jersey Innovation Partnerships</w:t>
      </w:r>
    </w:p>
    <w:p w:rsidR="0086526B" w:rsidRPr="0086526B" w:rsidRDefault="00FC7965" w:rsidP="0086526B">
      <w:pPr>
        <w:pStyle w:val="Hypertext"/>
      </w:pPr>
      <w:hyperlink r:id="rId13" w:history="1">
        <w:r w:rsidR="0086526B" w:rsidRPr="0086526B">
          <w:rPr>
            <w:rStyle w:val="Hyperlink"/>
          </w:rPr>
          <w:t>http://cte.ed.gov/Docs/CARNarrative/NJ_narrative_2006-2007.pdf</w:t>
        </w:r>
      </w:hyperlink>
    </w:p>
    <w:p w:rsidR="00056ADB" w:rsidRDefault="00056ADB" w:rsidP="0086526B">
      <w:pPr>
        <w:pStyle w:val="Heading3"/>
      </w:pPr>
      <w:r w:rsidRPr="0086526B">
        <w:t>Arizona CTE Local Advisory Committee Member’s Guide</w:t>
      </w:r>
    </w:p>
    <w:p w:rsidR="0086526B" w:rsidRPr="0086526B" w:rsidRDefault="00FC7965" w:rsidP="0086526B">
      <w:pPr>
        <w:pStyle w:val="Hypertext"/>
      </w:pPr>
      <w:hyperlink r:id="rId14" w:history="1">
        <w:r w:rsidR="0086526B" w:rsidRPr="004F4C79">
          <w:rPr>
            <w:rStyle w:val="Hyperlink"/>
          </w:rPr>
          <w:t>https://www.azed.gov/cte/businesseducation/programupdates/</w:t>
        </w:r>
        <w:r w:rsidR="0086526B" w:rsidRPr="004F4C79">
          <w:rPr>
            <w:rStyle w:val="Hyperlink"/>
          </w:rPr>
          <w:br/>
          <w:t>LocalAdvisoryCouncilMembersGuide.pdf</w:t>
        </w:r>
      </w:hyperlink>
    </w:p>
    <w:p w:rsidR="00056ADB" w:rsidRDefault="00056ADB" w:rsidP="0086526B">
      <w:pPr>
        <w:pStyle w:val="Heading3"/>
      </w:pPr>
      <w:r w:rsidRPr="0086526B">
        <w:t>Arizona CTE Local Advisory Committee Leadership Guide</w:t>
      </w:r>
    </w:p>
    <w:p w:rsidR="0086526B" w:rsidRPr="0086526B" w:rsidRDefault="00FC7965" w:rsidP="0086526B">
      <w:pPr>
        <w:pStyle w:val="Hypertext"/>
      </w:pPr>
      <w:hyperlink r:id="rId15" w:history="1">
        <w:r w:rsidR="0086526B" w:rsidRPr="0086526B">
          <w:rPr>
            <w:rStyle w:val="Hyperlink"/>
          </w:rPr>
          <w:t>http://www.ade.az.gov/cte/info/LeadershipGuide.pdf</w:t>
        </w:r>
      </w:hyperlink>
    </w:p>
    <w:p w:rsidR="00056ADB" w:rsidRDefault="00056ADB" w:rsidP="0086526B">
      <w:pPr>
        <w:pStyle w:val="Heading3"/>
      </w:pPr>
      <w:r w:rsidRPr="0086526B">
        <w:t>Kansas CTE Advisory Committee Guidebook</w:t>
      </w:r>
    </w:p>
    <w:p w:rsidR="009E1D26" w:rsidRPr="009E1D26" w:rsidRDefault="00FC7965" w:rsidP="009E1D26">
      <w:pPr>
        <w:pStyle w:val="Hypertext"/>
      </w:pPr>
      <w:hyperlink r:id="rId16" w:anchor="ACH" w:history="1">
        <w:r w:rsidR="009E1D26" w:rsidRPr="009E1D26">
          <w:rPr>
            <w:rStyle w:val="Hyperlink"/>
            <w:color w:val="auto"/>
          </w:rPr>
          <w:t>http://www.ksde.org/Default.aspx?tabid=1660#ACH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3.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Professional Development</w:t>
      </w:r>
    </w:p>
    <w:p w:rsidR="00056ADB" w:rsidRDefault="00056ADB" w:rsidP="0086526B">
      <w:pPr>
        <w:pStyle w:val="Heading3"/>
      </w:pPr>
      <w:r w:rsidRPr="0086526B">
        <w:t>Illinois Curriculum</w:t>
      </w:r>
    </w:p>
    <w:p w:rsidR="0086526B" w:rsidRPr="0086526B" w:rsidRDefault="00FC7965" w:rsidP="0086526B">
      <w:pPr>
        <w:pStyle w:val="Hypertext"/>
      </w:pPr>
      <w:hyperlink r:id="rId17" w:history="1">
        <w:r w:rsidR="0086526B" w:rsidRPr="0086526B">
          <w:rPr>
            <w:rStyle w:val="Hyperlink"/>
          </w:rPr>
          <w:t>http://www.isbe.state.il.us/career/pdf/IT_C2-1.pdf</w:t>
        </w:r>
      </w:hyperlink>
    </w:p>
    <w:p w:rsidR="00056ADB" w:rsidRDefault="00056ADB" w:rsidP="0086526B">
      <w:pPr>
        <w:pStyle w:val="Heading3"/>
      </w:pPr>
      <w:r w:rsidRPr="0086526B">
        <w:t>New Mexico Perkins Monitoring Instrument</w:t>
      </w:r>
    </w:p>
    <w:p w:rsidR="0086526B" w:rsidRPr="0086526B" w:rsidRDefault="00FC7965" w:rsidP="0086526B">
      <w:pPr>
        <w:pStyle w:val="Hypertext"/>
      </w:pPr>
      <w:hyperlink r:id="rId18" w:history="1">
        <w:r w:rsidR="0086526B" w:rsidRPr="0086526B">
          <w:rPr>
            <w:rStyle w:val="Hyperlink"/>
          </w:rPr>
          <w:t>http://www.ped.state.nm.us/CTWEB/monitoring.html</w:t>
        </w:r>
      </w:hyperlink>
    </w:p>
    <w:p w:rsidR="00056ADB" w:rsidRDefault="00056ADB" w:rsidP="0086526B">
      <w:pPr>
        <w:pStyle w:val="Heading3"/>
      </w:pPr>
      <w:r w:rsidRPr="0086526B">
        <w:t>Ohio CTE Online Professional Development Offerings</w:t>
      </w:r>
    </w:p>
    <w:p w:rsidR="0086526B" w:rsidRPr="0086526B" w:rsidRDefault="00FC7965" w:rsidP="0086526B">
      <w:pPr>
        <w:pStyle w:val="Hypertext"/>
      </w:pPr>
      <w:hyperlink r:id="rId19" w:history="1">
        <w:r w:rsidR="004A068F" w:rsidRPr="004F4C79">
          <w:rPr>
            <w:rStyle w:val="Hyperlink"/>
          </w:rPr>
          <w:t>http://www.ode.state.oh.us/GD/Templates/Pages/ODE/ODEDetail.aspx?</w:t>
        </w:r>
        <w:r w:rsidR="004A068F" w:rsidRPr="004F4C79">
          <w:rPr>
            <w:rStyle w:val="Hyperlink"/>
          </w:rPr>
          <w:br/>
          <w:t>page=3&amp;TopicRelationID=1691&amp;ContentID=67605&amp;Content=81886</w:t>
        </w:r>
      </w:hyperlink>
    </w:p>
    <w:p w:rsidR="00267706" w:rsidRDefault="00267706" w:rsidP="00267706">
      <w:pPr>
        <w:pStyle w:val="Heading3"/>
      </w:pPr>
      <w:r w:rsidRPr="00267706">
        <w:t>S</w:t>
      </w:r>
      <w:r>
        <w:t>ix District Educational Compact—</w:t>
      </w:r>
      <w:r>
        <w:br/>
      </w:r>
      <w:r w:rsidRPr="00267706">
        <w:t>Academic and Technical Integration in Ohio</w:t>
      </w:r>
    </w:p>
    <w:p w:rsidR="00267706" w:rsidRPr="0086526B" w:rsidRDefault="00FC7965" w:rsidP="00267706">
      <w:pPr>
        <w:pStyle w:val="Hypertext"/>
      </w:pPr>
      <w:hyperlink r:id="rId20" w:history="1">
        <w:r w:rsidR="00B031E9" w:rsidRPr="001D38CC">
          <w:rPr>
            <w:rStyle w:val="Hyperlink"/>
          </w:rPr>
          <w:t>http://education.ohio.gov/GD/DocumentManagement/</w:t>
        </w:r>
        <w:r w:rsidR="00B031E9" w:rsidRPr="001D38CC">
          <w:rPr>
            <w:rStyle w:val="Hyperlink"/>
          </w:rPr>
          <w:br/>
          <w:t>DocumentDownload.aspx?DocumentID=28591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4.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 xml:space="preserve">Accountability and Evaluation Systems </w:t>
      </w:r>
    </w:p>
    <w:p w:rsidR="00056ADB" w:rsidRDefault="00056ADB" w:rsidP="004A068F">
      <w:pPr>
        <w:pStyle w:val="Heading3"/>
      </w:pPr>
      <w:r w:rsidRPr="004A068F">
        <w:t>Oregon CTE Program of Study Approval 2010</w:t>
      </w:r>
    </w:p>
    <w:p w:rsidR="004A068F" w:rsidRPr="004A068F" w:rsidRDefault="00FC7965" w:rsidP="004A068F">
      <w:pPr>
        <w:pStyle w:val="Hypertext"/>
      </w:pPr>
      <w:hyperlink r:id="rId21" w:history="1">
        <w:r w:rsidR="004A068F" w:rsidRPr="004A068F">
          <w:t xml:space="preserve">http://www.ode.state.or.us/search/results/?id=225 </w:t>
        </w:r>
      </w:hyperlink>
    </w:p>
    <w:p w:rsidR="00056ADB" w:rsidRDefault="00056ADB" w:rsidP="004A068F">
      <w:pPr>
        <w:pStyle w:val="Heading3"/>
      </w:pPr>
      <w:r w:rsidRPr="004A068F">
        <w:t>Maryland Hospitality Pathways</w:t>
      </w:r>
    </w:p>
    <w:p w:rsidR="004A068F" w:rsidRPr="004A068F" w:rsidRDefault="00FC7965" w:rsidP="004A068F">
      <w:pPr>
        <w:pStyle w:val="Hypertext"/>
      </w:pPr>
      <w:hyperlink r:id="rId22" w:history="1">
        <w:r w:rsidR="004A068F" w:rsidRPr="004A068F">
          <w:rPr>
            <w:rStyle w:val="Hyperlink"/>
          </w:rPr>
          <w:t>http://marylandpublicschools.org/NR/rdonlyres/C46A5E1C-C622-4EBB-89F9-B29ABD3EB0A7/15786/CTEProgramsofStudyFebruary2008PDF.pdf</w:t>
        </w:r>
      </w:hyperlink>
    </w:p>
    <w:p w:rsidR="00056ADB" w:rsidRDefault="00056ADB" w:rsidP="004A068F">
      <w:pPr>
        <w:pStyle w:val="Heading3"/>
      </w:pPr>
      <w:r w:rsidRPr="004A068F">
        <w:t>California Data Sharing System Cal-PASS</w:t>
      </w:r>
    </w:p>
    <w:p w:rsidR="004A068F" w:rsidRPr="004A068F" w:rsidRDefault="00FC7965" w:rsidP="004A068F">
      <w:pPr>
        <w:pStyle w:val="Hypertext"/>
      </w:pPr>
      <w:hyperlink r:id="rId23" w:history="1">
        <w:r w:rsidR="004A068F" w:rsidRPr="004A068F">
          <w:rPr>
            <w:rStyle w:val="Hyperlink"/>
          </w:rPr>
          <w:t>http://www.cal-pass.org/Newsletters/Volume6Issue1.pdf#page=1</w:t>
        </w:r>
      </w:hyperlink>
    </w:p>
    <w:p w:rsidR="00056ADB" w:rsidRDefault="00056ADB" w:rsidP="004A068F">
      <w:pPr>
        <w:pStyle w:val="Heading3"/>
      </w:pPr>
      <w:r w:rsidRPr="004A068F">
        <w:t>California Example of Data Analysis</w:t>
      </w:r>
    </w:p>
    <w:p w:rsidR="004A068F" w:rsidRPr="004A068F" w:rsidRDefault="00FC7965" w:rsidP="004A068F">
      <w:pPr>
        <w:pStyle w:val="Hypertext"/>
      </w:pPr>
      <w:hyperlink r:id="rId24" w:history="1">
        <w:r w:rsidR="004A068F" w:rsidRPr="004A068F">
          <w:rPr>
            <w:rStyle w:val="Hyperlink"/>
          </w:rPr>
          <w:t>http://www.cal-pass.org/data/principles.aspx</w:t>
        </w:r>
      </w:hyperlink>
    </w:p>
    <w:p w:rsidR="00056ADB" w:rsidRDefault="00056ADB" w:rsidP="004A068F">
      <w:pPr>
        <w:pStyle w:val="Heading3"/>
      </w:pPr>
      <w:r w:rsidRPr="004A068F">
        <w:t>South Carolina Example of Data Analysis</w:t>
      </w:r>
    </w:p>
    <w:p w:rsidR="004A068F" w:rsidRPr="004A068F" w:rsidRDefault="00FC7965" w:rsidP="004A068F">
      <w:pPr>
        <w:pStyle w:val="Hypertext"/>
      </w:pPr>
      <w:hyperlink r:id="rId25" w:history="1">
        <w:r w:rsidR="004E58B0" w:rsidRPr="004F4C79">
          <w:rPr>
            <w:rStyle w:val="Hyperlink"/>
          </w:rPr>
          <w:t>http://ed.sc.gov/agency/Accountability/Regional-Services/</w:t>
        </w:r>
        <w:r w:rsidR="004E58B0" w:rsidRPr="004F4C79">
          <w:rPr>
            <w:rStyle w:val="Hyperlink"/>
          </w:rPr>
          <w:br/>
          <w:t>documents/2009_10_Dashboard.pdf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5.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College and Career Readiness Standards</w:t>
      </w:r>
    </w:p>
    <w:p w:rsidR="00056ADB" w:rsidRDefault="00056ADB" w:rsidP="004E58B0">
      <w:pPr>
        <w:pStyle w:val="Heading3"/>
      </w:pPr>
      <w:r w:rsidRPr="004E58B0">
        <w:t>California CTE Standards</w:t>
      </w:r>
    </w:p>
    <w:p w:rsidR="004E58B0" w:rsidRPr="004E58B0" w:rsidRDefault="00FC7965" w:rsidP="004E58B0">
      <w:pPr>
        <w:pStyle w:val="Hypertext"/>
      </w:pPr>
      <w:hyperlink r:id="rId26" w:history="1">
        <w:r w:rsidR="004E58B0" w:rsidRPr="004E58B0">
          <w:rPr>
            <w:rStyle w:val="Hyperlink"/>
          </w:rPr>
          <w:t>http://www.cde.ca.gov/ci/ct/sf/documents/ctestandards.pdf</w:t>
        </w:r>
      </w:hyperlink>
    </w:p>
    <w:p w:rsidR="00056ADB" w:rsidRDefault="00056ADB" w:rsidP="004E58B0">
      <w:pPr>
        <w:pStyle w:val="Heading3"/>
      </w:pPr>
      <w:r w:rsidRPr="004E58B0">
        <w:t xml:space="preserve">Mississippi Curriculum Development Process: Description and </w:t>
      </w:r>
      <w:r w:rsidRPr="004E58B0">
        <w:br/>
        <w:t>On-Line Reference</w:t>
      </w:r>
    </w:p>
    <w:p w:rsidR="004E58B0" w:rsidRPr="004E58B0" w:rsidRDefault="00FC7965" w:rsidP="004E58B0">
      <w:pPr>
        <w:pStyle w:val="Hypertext"/>
      </w:pPr>
      <w:hyperlink r:id="rId27" w:history="1">
        <w:r w:rsidR="004E58B0" w:rsidRPr="004E58B0">
          <w:rPr>
            <w:rStyle w:val="Hyperlink"/>
          </w:rPr>
          <w:t>http://www.mde.k12.ms.us/vocational/curriculum/</w:t>
        </w:r>
      </w:hyperlink>
    </w:p>
    <w:p w:rsidR="00056ADB" w:rsidRDefault="00056ADB" w:rsidP="004E58B0">
      <w:pPr>
        <w:pStyle w:val="Heading3"/>
      </w:pPr>
      <w:r w:rsidRPr="004E58B0">
        <w:t>Florida Hospitality Standards</w:t>
      </w:r>
    </w:p>
    <w:p w:rsidR="004E58B0" w:rsidRPr="004E58B0" w:rsidRDefault="00FC7965" w:rsidP="004E58B0">
      <w:pPr>
        <w:pStyle w:val="Hypertext"/>
      </w:pPr>
      <w:hyperlink r:id="rId28" w:history="1">
        <w:r w:rsidR="004E58B0" w:rsidRPr="004E58B0">
          <w:rPr>
            <w:rStyle w:val="Hyperlink"/>
          </w:rPr>
          <w:t>http://www.fldoe.org/workforce/dwdframe/hosp_cluster_frame10.asp</w:t>
        </w:r>
      </w:hyperlink>
    </w:p>
    <w:p w:rsidR="00056ADB" w:rsidRDefault="00056ADB" w:rsidP="004E58B0">
      <w:pPr>
        <w:pStyle w:val="Heading3"/>
      </w:pPr>
      <w:r w:rsidRPr="004E58B0">
        <w:t>Illinois Manufacturing Standards</w:t>
      </w:r>
    </w:p>
    <w:p w:rsidR="004E58B0" w:rsidRPr="004E58B0" w:rsidRDefault="00FC7965" w:rsidP="004E58B0">
      <w:pPr>
        <w:pStyle w:val="Hypertext"/>
      </w:pPr>
      <w:hyperlink r:id="rId29" w:history="1">
        <w:r w:rsidR="004E58B0" w:rsidRPr="004E58B0">
          <w:rPr>
            <w:rStyle w:val="Hyperlink"/>
          </w:rPr>
          <w:t>http://www.isbe.state.il.us/career/pdf/IT_C2-1.pdf</w:t>
        </w:r>
      </w:hyperlink>
    </w:p>
    <w:p w:rsidR="00056ADB" w:rsidRDefault="00056ADB" w:rsidP="004E58B0">
      <w:pPr>
        <w:pStyle w:val="Heading3"/>
      </w:pPr>
      <w:r w:rsidRPr="004E58B0">
        <w:t>Florida Curriculum Framework</w:t>
      </w:r>
    </w:p>
    <w:p w:rsidR="004E58B0" w:rsidRPr="004E58B0" w:rsidRDefault="00FC7965" w:rsidP="004E58B0">
      <w:pPr>
        <w:pStyle w:val="Hypertext"/>
      </w:pPr>
      <w:hyperlink r:id="rId30" w:history="1">
        <w:r w:rsidR="004E58B0" w:rsidRPr="004E58B0">
          <w:rPr>
            <w:rStyle w:val="Hyperlink"/>
          </w:rPr>
          <w:t>http://www.fldoe.org/workforce/dwdframe/hosp_cluster_frame10.asp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6.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Course Sequence</w:t>
      </w:r>
    </w:p>
    <w:p w:rsidR="00056ADB" w:rsidRDefault="00056ADB" w:rsidP="008F2C8F">
      <w:pPr>
        <w:pStyle w:val="Heading3"/>
      </w:pPr>
      <w:r w:rsidRPr="008F2C8F">
        <w:t>CCTI Health Sciences Career Pathway</w:t>
      </w:r>
    </w:p>
    <w:p w:rsidR="008F2C8F" w:rsidRPr="008F2C8F" w:rsidRDefault="00FC7965" w:rsidP="008F2C8F">
      <w:pPr>
        <w:pStyle w:val="Hypertext"/>
      </w:pPr>
      <w:hyperlink r:id="rId31" w:history="1">
        <w:r w:rsidR="005B36CF" w:rsidRPr="00D06B83">
          <w:rPr>
            <w:rStyle w:val="Hyperlink"/>
          </w:rPr>
          <w:t>http://www.league.org/league/projects/ccti/ccluster/HS-37-POS.pdf</w:t>
        </w:r>
      </w:hyperlink>
    </w:p>
    <w:p w:rsidR="00056ADB" w:rsidRDefault="00056ADB" w:rsidP="008F2C8F">
      <w:pPr>
        <w:pStyle w:val="Heading3"/>
      </w:pPr>
      <w:r w:rsidRPr="008F2C8F">
        <w:t>Maryland Automotive Program Sequence</w:t>
      </w:r>
    </w:p>
    <w:p w:rsidR="008F2C8F" w:rsidRPr="008F2C8F" w:rsidRDefault="00FC7965" w:rsidP="008F2C8F">
      <w:pPr>
        <w:pStyle w:val="Hypertext"/>
      </w:pPr>
      <w:hyperlink r:id="rId32" w:history="1">
        <w:r w:rsidR="005B36CF" w:rsidRPr="00D06B83">
          <w:rPr>
            <w:rStyle w:val="Hyperlink"/>
          </w:rPr>
          <w:t>http://www.marylandpublicschools.org/MSDE/divisions/careertech/career_technology/programs/</w:t>
        </w:r>
      </w:hyperlink>
    </w:p>
    <w:p w:rsidR="00056ADB" w:rsidRDefault="00056ADB" w:rsidP="008F2C8F">
      <w:pPr>
        <w:pStyle w:val="Heading3"/>
      </w:pPr>
      <w:r w:rsidRPr="008F2C8F">
        <w:t>Pennsylvania Articulation Agreement Process</w:t>
      </w:r>
    </w:p>
    <w:p w:rsidR="008F2C8F" w:rsidRPr="008F2C8F" w:rsidRDefault="00FC7965" w:rsidP="008F2C8F">
      <w:pPr>
        <w:pStyle w:val="Hypertext"/>
      </w:pPr>
      <w:hyperlink r:id="rId33" w:history="1">
        <w:r w:rsidR="00D06B83" w:rsidRPr="004F4C79">
          <w:rPr>
            <w:rStyle w:val="Hyperlink"/>
          </w:rPr>
          <w:t>http://www.education.state.pa.us/portal/server.pt/community/</w:t>
        </w:r>
        <w:r w:rsidR="00D06B83" w:rsidRPr="004F4C79">
          <w:rPr>
            <w:rStyle w:val="Hyperlink"/>
          </w:rPr>
          <w:br/>
          <w:t>Career_&amp;_Technical_Education/7335/</w:t>
        </w:r>
      </w:hyperlink>
    </w:p>
    <w:p w:rsidR="00056ADB" w:rsidRDefault="00056ADB" w:rsidP="008F2C8F">
      <w:pPr>
        <w:pStyle w:val="Heading3"/>
      </w:pPr>
      <w:r w:rsidRPr="008F2C8F">
        <w:t>Texas Course Sequence</w:t>
      </w:r>
    </w:p>
    <w:p w:rsidR="008F2C8F" w:rsidRPr="008F2C8F" w:rsidRDefault="00FC7965" w:rsidP="008F2C8F">
      <w:pPr>
        <w:pStyle w:val="Hypertext"/>
      </w:pPr>
      <w:hyperlink r:id="rId34" w:history="1">
        <w:r w:rsidR="005B36CF" w:rsidRPr="00D06B83">
          <w:rPr>
            <w:rStyle w:val="Hyperlink"/>
          </w:rPr>
          <w:t>http://www.txcareerclusters.org/pages/programs/law.html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7.</w:t>
      </w:r>
    </w:p>
    <w:p w:rsidR="00AE040A" w:rsidRDefault="00AE040A" w:rsidP="00AE040A">
      <w:pPr>
        <w:pStyle w:val="BodyText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Credit Transfer Agreements</w:t>
      </w:r>
    </w:p>
    <w:p w:rsidR="00056ADB" w:rsidRDefault="00056ADB" w:rsidP="008F2C8F">
      <w:pPr>
        <w:pStyle w:val="Heading3"/>
      </w:pPr>
      <w:r w:rsidRPr="008F2C8F">
        <w:t>Ohio EMT Credit Transfer</w:t>
      </w:r>
    </w:p>
    <w:p w:rsidR="008F2C8F" w:rsidRPr="008F2C8F" w:rsidRDefault="00FC7965" w:rsidP="008F2C8F">
      <w:pPr>
        <w:pStyle w:val="Hypertext"/>
      </w:pPr>
      <w:hyperlink r:id="rId35" w:history="1">
        <w:r w:rsidR="005B36CF" w:rsidRPr="00D06B83">
          <w:rPr>
            <w:rStyle w:val="Hyperlink"/>
          </w:rPr>
          <w:t>http://regents.ohio.gov/careertechtransfer/ctags/outcomes/CTAG_EMT_I.pdf</w:t>
        </w:r>
      </w:hyperlink>
    </w:p>
    <w:p w:rsidR="00056ADB" w:rsidRDefault="00056ADB" w:rsidP="008F2C8F">
      <w:pPr>
        <w:pStyle w:val="Heading3"/>
      </w:pPr>
      <w:r w:rsidRPr="008F2C8F">
        <w:t>Georgia Move on When Ready Legislation</w:t>
      </w:r>
    </w:p>
    <w:p w:rsidR="008F2C8F" w:rsidRPr="008F2C8F" w:rsidRDefault="00FC7965" w:rsidP="008F2C8F">
      <w:pPr>
        <w:pStyle w:val="Hypertext"/>
      </w:pPr>
      <w:hyperlink r:id="rId36" w:history="1">
        <w:r w:rsidR="00D06B83" w:rsidRPr="004F4C79">
          <w:rPr>
            <w:rStyle w:val="Hyperlink"/>
          </w:rPr>
          <w:t>http://www.doe.k12.ga.us/DMGetDocument.aspx/MOWR_Guidelines011910.pdf?</w:t>
        </w:r>
        <w:r w:rsidR="00D06B83" w:rsidRPr="004F4C79">
          <w:rPr>
            <w:rStyle w:val="Hyperlink"/>
          </w:rPr>
          <w:br/>
          <w:t>p=6CC6799F8C1371F6A69629F4BFBCE78DBD08B7A73AEBE2DB9EB4924F8FF1A3E5&amp;</w:t>
        </w:r>
        <w:r w:rsidR="00D06B83" w:rsidRPr="004F4C79">
          <w:rPr>
            <w:rStyle w:val="Hyperlink"/>
          </w:rPr>
          <w:br/>
          <w:t>Type=D</w:t>
        </w:r>
      </w:hyperlink>
    </w:p>
    <w:p w:rsidR="00056ADB" w:rsidRDefault="00056ADB" w:rsidP="008F2C8F">
      <w:pPr>
        <w:pStyle w:val="Heading3"/>
      </w:pPr>
      <w:r w:rsidRPr="008F2C8F">
        <w:t>Illinois Alignment Process</w:t>
      </w:r>
    </w:p>
    <w:p w:rsidR="008F2C8F" w:rsidRPr="008F2C8F" w:rsidRDefault="00FC7965" w:rsidP="008F2C8F">
      <w:pPr>
        <w:pStyle w:val="Hypertext"/>
      </w:pPr>
      <w:hyperlink r:id="rId37" w:history="1">
        <w:r w:rsidR="005B36CF" w:rsidRPr="00D06B83">
          <w:rPr>
            <w:rStyle w:val="Hyperlink"/>
          </w:rPr>
          <w:t>http://www.itransfer.org/students.aspx</w:t>
        </w:r>
      </w:hyperlink>
    </w:p>
    <w:p w:rsidR="005B36CF" w:rsidRDefault="005B36CF" w:rsidP="008F2C8F">
      <w:pPr>
        <w:pStyle w:val="Heading3"/>
      </w:pPr>
      <w:r w:rsidRPr="005B36CF">
        <w:t>Illinois Transfer Policy</w:t>
      </w:r>
    </w:p>
    <w:p w:rsidR="005B36CF" w:rsidRPr="005B36CF" w:rsidRDefault="00FC7965" w:rsidP="005B36CF">
      <w:pPr>
        <w:pStyle w:val="Hypertext"/>
      </w:pPr>
      <w:hyperlink r:id="rId38" w:history="1">
        <w:r w:rsidR="005B36CF" w:rsidRPr="00D06B83">
          <w:rPr>
            <w:rStyle w:val="Hyperlink"/>
          </w:rPr>
          <w:t>http://cte.ed.gov/docs/stateplan/IL5YearStatePlan.pdf</w:t>
        </w:r>
      </w:hyperlink>
    </w:p>
    <w:p w:rsidR="00056ADB" w:rsidRDefault="00056ADB" w:rsidP="008F2C8F">
      <w:pPr>
        <w:pStyle w:val="Heading3"/>
      </w:pPr>
      <w:r w:rsidRPr="008F2C8F">
        <w:t xml:space="preserve">Ohio Articulation Legislation </w:t>
      </w:r>
    </w:p>
    <w:p w:rsidR="008F2C8F" w:rsidRPr="008F2C8F" w:rsidRDefault="00FC7965" w:rsidP="008F2C8F">
      <w:pPr>
        <w:pStyle w:val="Hypertext"/>
      </w:pPr>
      <w:hyperlink r:id="rId39" w:history="1">
        <w:r w:rsidR="005B36CF" w:rsidRPr="00D06B83">
          <w:rPr>
            <w:rStyle w:val="Hyperlink"/>
          </w:rPr>
          <w:t>http://regents.ohio.gov/careertechtransfer/archives/documents/HB66Language.pdf</w:t>
        </w:r>
      </w:hyperlink>
    </w:p>
    <w:p w:rsidR="00056ADB" w:rsidRDefault="00056ADB" w:rsidP="008F2C8F">
      <w:pPr>
        <w:pStyle w:val="Heading3"/>
      </w:pPr>
      <w:r w:rsidRPr="008F2C8F">
        <w:t>New Jersey Program Approval Process</w:t>
      </w:r>
    </w:p>
    <w:p w:rsidR="008F2C8F" w:rsidRPr="008F2C8F" w:rsidRDefault="00FC7965" w:rsidP="008F2C8F">
      <w:pPr>
        <w:pStyle w:val="Hypertext"/>
      </w:pPr>
      <w:hyperlink r:id="rId40" w:history="1">
        <w:r w:rsidR="005B36CF" w:rsidRPr="00D06B83">
          <w:rPr>
            <w:rStyle w:val="Hyperlink"/>
          </w:rPr>
          <w:t>http://www.state.nj.us/education/voc/occprapp.pdf</w:t>
        </w:r>
      </w:hyperlink>
    </w:p>
    <w:p w:rsidR="00056ADB" w:rsidRDefault="00056ADB" w:rsidP="008F2C8F">
      <w:pPr>
        <w:pStyle w:val="Heading3"/>
      </w:pPr>
      <w:r w:rsidRPr="008F2C8F">
        <w:t xml:space="preserve">Florida </w:t>
      </w:r>
      <w:proofErr w:type="spellStart"/>
      <w:r w:rsidRPr="008F2C8F">
        <w:t>Interinstitutional</w:t>
      </w:r>
      <w:proofErr w:type="spellEnd"/>
      <w:r w:rsidRPr="008F2C8F">
        <w:t xml:space="preserve"> Articulation Agreements Development Process</w:t>
      </w:r>
    </w:p>
    <w:p w:rsidR="008F2C8F" w:rsidRPr="008F2C8F" w:rsidRDefault="00FC7965" w:rsidP="008F2C8F">
      <w:pPr>
        <w:pStyle w:val="Hypertext"/>
      </w:pPr>
      <w:hyperlink r:id="rId41" w:history="1">
        <w:r w:rsidR="005B36CF" w:rsidRPr="00D06B83">
          <w:rPr>
            <w:rStyle w:val="Hyperlink"/>
          </w:rPr>
          <w:t>http://www.fldoe.org/articulation/pdf/interinstitutional-articulation-agreements.pdf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BodyText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BodyText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8.</w:t>
      </w:r>
    </w:p>
    <w:p w:rsidR="00AE040A" w:rsidRPr="00AE040A" w:rsidRDefault="00AE040A" w:rsidP="00AE040A">
      <w:pPr>
        <w:pStyle w:val="BodyText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Guidance Counseling and Academic Advisement</w:t>
      </w:r>
    </w:p>
    <w:p w:rsidR="00056ADB" w:rsidRDefault="00056ADB" w:rsidP="008F2C8F">
      <w:pPr>
        <w:pStyle w:val="Heading3"/>
      </w:pPr>
      <w:r w:rsidRPr="008F2C8F">
        <w:t>Ohio Student Portfolio Online</w:t>
      </w:r>
    </w:p>
    <w:p w:rsidR="008F2C8F" w:rsidRPr="008F2C8F" w:rsidRDefault="00FC7965" w:rsidP="008F2C8F">
      <w:pPr>
        <w:pStyle w:val="Hypertext"/>
      </w:pPr>
      <w:hyperlink r:id="rId42" w:history="1">
        <w:r w:rsidR="005B36CF" w:rsidRPr="00D06B83">
          <w:rPr>
            <w:rStyle w:val="Hyperlink"/>
          </w:rPr>
          <w:t>http://www.ocis.org/materials/Online_Guides/studentguide.htm#IACP</w:t>
        </w:r>
      </w:hyperlink>
    </w:p>
    <w:p w:rsidR="00056ADB" w:rsidRDefault="00056ADB" w:rsidP="008F2C8F">
      <w:pPr>
        <w:pStyle w:val="Heading3"/>
      </w:pPr>
      <w:r w:rsidRPr="008F2C8F">
        <w:t>New Jersey Guidance Policy</w:t>
      </w:r>
    </w:p>
    <w:p w:rsidR="008F2C8F" w:rsidRPr="008F2C8F" w:rsidRDefault="00FC7965" w:rsidP="008F2C8F">
      <w:pPr>
        <w:pStyle w:val="Hypertext"/>
      </w:pPr>
      <w:hyperlink r:id="rId43" w:history="1">
        <w:r w:rsidR="005B36CF" w:rsidRPr="00D06B83">
          <w:rPr>
            <w:rStyle w:val="Hyperlink"/>
          </w:rPr>
          <w:t>http://www.state.nj.us/education/voc/cmajors.htm</w:t>
        </w:r>
      </w:hyperlink>
    </w:p>
    <w:p w:rsidR="00056ADB" w:rsidRDefault="00056ADB" w:rsidP="008F2C8F">
      <w:pPr>
        <w:pStyle w:val="Heading3"/>
      </w:pPr>
      <w:r w:rsidRPr="008F2C8F">
        <w:t>South Carolina Career and Technical Education Guide</w:t>
      </w:r>
    </w:p>
    <w:p w:rsidR="008F2C8F" w:rsidRPr="008F2C8F" w:rsidRDefault="00FC7965" w:rsidP="008F2C8F">
      <w:pPr>
        <w:pStyle w:val="Hypertext"/>
      </w:pPr>
      <w:hyperlink r:id="rId44" w:history="1">
        <w:r w:rsidR="00D06B83" w:rsidRPr="004F4C79">
          <w:rPr>
            <w:rStyle w:val="Hyperlink"/>
          </w:rPr>
          <w:t>http://ed.sc.gov/agency/Standards-and-Learning/Career-and-Technology-Education/</w:t>
        </w:r>
        <w:r w:rsidR="00D06B83" w:rsidRPr="004F4C79">
          <w:rPr>
            <w:rStyle w:val="Hyperlink"/>
          </w:rPr>
          <w:br/>
          <w:t>documents/EducatorsGuideClusterGuide.pdf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9.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Teaching and Learning Strategies</w:t>
      </w:r>
    </w:p>
    <w:p w:rsidR="00056ADB" w:rsidRDefault="00056ADB" w:rsidP="008F2C8F">
      <w:pPr>
        <w:pStyle w:val="Heading3"/>
      </w:pPr>
      <w:r w:rsidRPr="008F2C8F">
        <w:t>Illinois Manufacturing Standards</w:t>
      </w:r>
    </w:p>
    <w:p w:rsidR="008F2C8F" w:rsidRPr="008F2C8F" w:rsidRDefault="00FC7965" w:rsidP="008F2C8F">
      <w:pPr>
        <w:pStyle w:val="Hypertext"/>
      </w:pPr>
      <w:hyperlink r:id="rId45" w:history="1">
        <w:r w:rsidR="005B36CF" w:rsidRPr="00D06B83">
          <w:rPr>
            <w:rStyle w:val="Hyperlink"/>
          </w:rPr>
          <w:t>http://www.isbe.state.il.us/career/pdf/IT_C2-1.pdf</w:t>
        </w:r>
      </w:hyperlink>
    </w:p>
    <w:p w:rsidR="00056ADB" w:rsidRDefault="00056ADB" w:rsidP="008F2C8F">
      <w:pPr>
        <w:pStyle w:val="Heading3"/>
      </w:pPr>
      <w:r w:rsidRPr="008F2C8F">
        <w:t>Technology Students Association Animatronics Competition</w:t>
      </w:r>
    </w:p>
    <w:p w:rsidR="008F2C8F" w:rsidRPr="008F2C8F" w:rsidRDefault="00FC7965" w:rsidP="008F2C8F">
      <w:pPr>
        <w:pStyle w:val="Hypertext"/>
      </w:pPr>
      <w:hyperlink r:id="rId46" w:history="1">
        <w:r w:rsidR="005B36CF" w:rsidRPr="00D06B83">
          <w:rPr>
            <w:rStyle w:val="Hyperlink"/>
          </w:rPr>
          <w:t>http://tsaweb.org/sites/default/files/HS-Animatronics-tri-fold-lite.pdf</w:t>
        </w:r>
      </w:hyperlink>
    </w:p>
    <w:p w:rsidR="00056ADB" w:rsidRDefault="00056ADB" w:rsidP="008F2C8F">
      <w:pPr>
        <w:pStyle w:val="Heading3"/>
      </w:pPr>
      <w:r w:rsidRPr="008F2C8F">
        <w:t>National Research Center Career and Technical Education Program of Study Joint Technical Report</w:t>
      </w:r>
    </w:p>
    <w:p w:rsidR="008F2C8F" w:rsidRPr="008F2C8F" w:rsidRDefault="00FC7965" w:rsidP="008F2C8F">
      <w:pPr>
        <w:pStyle w:val="Hypertext"/>
      </w:pPr>
      <w:hyperlink r:id="rId47" w:history="1">
        <w:r w:rsidR="00D06B83" w:rsidRPr="004F4C79">
          <w:rPr>
            <w:rStyle w:val="Hyperlink"/>
          </w:rPr>
          <w:t>http://136.165.122.102/UserFiles/File/Tech_Reports/</w:t>
        </w:r>
        <w:r w:rsidR="00D06B83" w:rsidRPr="004F4C79">
          <w:rPr>
            <w:rStyle w:val="Hyperlink"/>
          </w:rPr>
          <w:br/>
          <w:t>POS_Joint_Technical_Report_Jan_2010.pdf</w:t>
        </w:r>
      </w:hyperlink>
    </w:p>
    <w:p w:rsidR="00AE040A" w:rsidRPr="008F2C8F" w:rsidRDefault="00AE040A" w:rsidP="008F2C8F">
      <w:pPr>
        <w:pStyle w:val="Heading3"/>
      </w:pPr>
      <w:r w:rsidRPr="008F2C8F">
        <w:br w:type="page"/>
      </w: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</w:p>
    <w:p w:rsid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10.</w:t>
      </w:r>
    </w:p>
    <w:p w:rsidR="00AE040A" w:rsidRPr="00AE040A" w:rsidRDefault="00AE040A" w:rsidP="00AE040A">
      <w:pPr>
        <w:pStyle w:val="Heading2"/>
        <w:rPr>
          <w:color w:val="CD8627" w:themeColor="text2"/>
          <w:sz w:val="72"/>
          <w:szCs w:val="72"/>
        </w:rPr>
      </w:pPr>
      <w:r w:rsidRPr="00AE040A">
        <w:rPr>
          <w:color w:val="CD8627" w:themeColor="text2"/>
          <w:sz w:val="72"/>
          <w:szCs w:val="72"/>
        </w:rPr>
        <w:t>Technical Skills Assessment</w:t>
      </w:r>
    </w:p>
    <w:p w:rsidR="00056ADB" w:rsidRDefault="00056ADB" w:rsidP="008F2C8F">
      <w:pPr>
        <w:pStyle w:val="Heading3"/>
      </w:pPr>
      <w:r w:rsidRPr="008F2C8F">
        <w:t>Maryland Construction Technical Assessment</w:t>
      </w:r>
    </w:p>
    <w:p w:rsidR="008F2C8F" w:rsidRPr="008F2C8F" w:rsidRDefault="00FC7965" w:rsidP="008F2C8F">
      <w:pPr>
        <w:pStyle w:val="Hypertext"/>
      </w:pPr>
      <w:hyperlink r:id="rId48" w:history="1">
        <w:r w:rsidR="005B36CF" w:rsidRPr="00D06B83">
          <w:rPr>
            <w:rStyle w:val="Hyperlink"/>
          </w:rPr>
          <w:t>http://www.marylandpublicschools.org/MSDE/divisions/careertech/career_technology/programs/</w:t>
        </w:r>
      </w:hyperlink>
    </w:p>
    <w:p w:rsidR="00056ADB" w:rsidRDefault="00056ADB" w:rsidP="008F2C8F">
      <w:pPr>
        <w:pStyle w:val="Heading3"/>
      </w:pPr>
      <w:r w:rsidRPr="008F2C8F">
        <w:t>Maryland Program Advisory Committee Technical Standards Review</w:t>
      </w:r>
    </w:p>
    <w:p w:rsidR="008F2C8F" w:rsidRPr="008F2C8F" w:rsidRDefault="00FC7965" w:rsidP="008F2C8F">
      <w:pPr>
        <w:pStyle w:val="Hypertext"/>
      </w:pPr>
      <w:hyperlink r:id="rId49" w:history="1">
        <w:r w:rsidR="005B36CF" w:rsidRPr="00D06B83">
          <w:rPr>
            <w:rStyle w:val="Hyperlink"/>
          </w:rPr>
          <w:t>http://www.marylandpublicschools.org/NR/rdonlyres/F8A34712-B21E-4DC2-A186-9144565375F2/2881/11212003PoliciesProceduresforDevelopingCTEPrograms.doc</w:t>
        </w:r>
      </w:hyperlink>
    </w:p>
    <w:p w:rsidR="00056ADB" w:rsidRDefault="00056ADB" w:rsidP="008F2C8F">
      <w:pPr>
        <w:pStyle w:val="Heading3"/>
      </w:pPr>
      <w:r w:rsidRPr="008F2C8F">
        <w:t>Florida Industry Certification Approval Process</w:t>
      </w:r>
    </w:p>
    <w:p w:rsidR="008F2C8F" w:rsidRPr="008F2C8F" w:rsidRDefault="00FC7965" w:rsidP="008F2C8F">
      <w:pPr>
        <w:pStyle w:val="Hypertext"/>
      </w:pPr>
      <w:hyperlink r:id="rId50" w:history="1">
        <w:r w:rsidR="005B36CF" w:rsidRPr="00D06B83">
          <w:rPr>
            <w:rStyle w:val="Hyperlink"/>
          </w:rPr>
          <w:t>http://www.fldoe.org/workforce/perkins/pdf/1011SecondInvent.pdf</w:t>
        </w:r>
      </w:hyperlink>
    </w:p>
    <w:p w:rsidR="00503CD6" w:rsidRDefault="00056ADB" w:rsidP="008F2C8F">
      <w:pPr>
        <w:pStyle w:val="Heading3"/>
      </w:pPr>
      <w:r w:rsidRPr="008F2C8F">
        <w:t>Florida Technical Skill Inventory Selection</w:t>
      </w:r>
    </w:p>
    <w:p w:rsidR="008F2C8F" w:rsidRPr="008F2C8F" w:rsidRDefault="00FC7965" w:rsidP="008F2C8F">
      <w:pPr>
        <w:pStyle w:val="Hypertext"/>
      </w:pPr>
      <w:hyperlink r:id="rId51" w:history="1">
        <w:r w:rsidR="005B36CF" w:rsidRPr="00D06B83">
          <w:rPr>
            <w:rStyle w:val="Hyperlink"/>
          </w:rPr>
          <w:t>http://www.fldoe.org/workforce/perkins/pdf/AppendixF.pdf</w:t>
        </w:r>
      </w:hyperlink>
    </w:p>
    <w:sectPr w:rsidR="008F2C8F" w:rsidRPr="008F2C8F" w:rsidSect="00A50BE9">
      <w:headerReference w:type="even" r:id="rId52"/>
      <w:headerReference w:type="default" r:id="rId53"/>
      <w:headerReference w:type="first" r:id="rId54"/>
      <w:pgSz w:w="12240" w:h="15840" w:code="1"/>
      <w:pgMar w:top="1440" w:right="1440" w:bottom="1440" w:left="1440" w:header="547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61AE" w:rsidRDefault="00C461AE" w:rsidP="00C53906">
      <w:r>
        <w:separator/>
      </w:r>
    </w:p>
  </w:endnote>
  <w:endnote w:type="continuationSeparator" w:id="0">
    <w:p w:rsidR="00C461AE" w:rsidRDefault="00C461AE" w:rsidP="00C539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61AE" w:rsidRDefault="00C461AE" w:rsidP="00C53906">
      <w:r>
        <w:separator/>
      </w:r>
    </w:p>
  </w:footnote>
  <w:footnote w:type="continuationSeparator" w:id="0">
    <w:p w:rsidR="00C461AE" w:rsidRDefault="00C461AE" w:rsidP="00C539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35" w:rsidRDefault="00FC796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5235" o:spid="_x0000_s7170" type="#_x0000_t136" style="position:absolute;left:0;text-align:left;margin-left:0;margin-top:0;width:494.9pt;height:164.95pt;rotation:315;z-index:-251658752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35" w:rsidRDefault="00282F35" w:rsidP="00AE040A">
    <w:pPr>
      <w:pStyle w:val="Header"/>
      <w:ind w:left="720"/>
    </w:pPr>
    <w:r>
      <w:rPr>
        <w:b/>
        <w:color w:val="CD8627" w:themeColor="text2"/>
      </w:rPr>
      <w:t>Appendix</w:t>
    </w:r>
  </w:p>
  <w:p w:rsidR="00282F35" w:rsidRPr="00E700B2" w:rsidRDefault="00282F35" w:rsidP="00AE040A">
    <w:pPr>
      <w:pStyle w:val="Header"/>
      <w:ind w:left="720"/>
      <w:rPr>
        <w:b/>
        <w:color w:val="CD8627" w:themeColor="text2"/>
      </w:rPr>
    </w:pPr>
    <w:r>
      <w:t>Programs of study: local implementation readiness and capacity self-assessment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35" w:rsidRDefault="00FC796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5234" o:spid="_x0000_s7169" type="#_x0000_t136" style="position:absolute;left:0;text-align:left;margin-left:0;margin-top:0;width:494.9pt;height:164.95pt;rotation:315;z-index:-251659776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F864AC76"/>
    <w:lvl w:ilvl="0">
      <w:start w:val="1"/>
      <w:numFmt w:val="bullet"/>
      <w:pStyle w:val="NoteLevel1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1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1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1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1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1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1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1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1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1C38CF9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FFFFFF83"/>
    <w:multiLevelType w:val="singleLevel"/>
    <w:tmpl w:val="68CE0966"/>
    <w:lvl w:ilvl="0">
      <w:start w:val="1"/>
      <w:numFmt w:val="bullet"/>
      <w:pStyle w:val="ListBullet2"/>
      <w:lvlText w:val=""/>
      <w:lvlJc w:val="left"/>
      <w:pPr>
        <w:ind w:left="2520" w:hanging="360"/>
      </w:pPr>
      <w:rPr>
        <w:rFonts w:ascii="Symbol" w:hAnsi="Symbol" w:hint="default"/>
        <w:color w:val="CD8627" w:themeColor="text2"/>
      </w:rPr>
    </w:lvl>
  </w:abstractNum>
  <w:abstractNum w:abstractNumId="3">
    <w:nsid w:val="FFFFFF88"/>
    <w:multiLevelType w:val="singleLevel"/>
    <w:tmpl w:val="27B6F83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BA7E2418"/>
    <w:lvl w:ilvl="0">
      <w:start w:val="1"/>
      <w:numFmt w:val="bullet"/>
      <w:pStyle w:val="ListBullet"/>
      <w:lvlText w:val=""/>
      <w:lvlJc w:val="left"/>
      <w:pPr>
        <w:ind w:left="1800" w:hanging="360"/>
      </w:pPr>
      <w:rPr>
        <w:rFonts w:ascii="Symbol" w:hAnsi="Symbol" w:hint="default"/>
        <w:color w:val="CD8627" w:themeColor="text2"/>
      </w:rPr>
    </w:lvl>
  </w:abstractNum>
  <w:abstractNum w:abstractNumId="5">
    <w:nsid w:val="16AA1FF7"/>
    <w:multiLevelType w:val="hybridMultilevel"/>
    <w:tmpl w:val="7F2C497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AE700B9"/>
    <w:multiLevelType w:val="hybridMultilevel"/>
    <w:tmpl w:val="D0A4CFB6"/>
    <w:lvl w:ilvl="0" w:tplc="23FAB416"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F101169"/>
    <w:multiLevelType w:val="hybridMultilevel"/>
    <w:tmpl w:val="1D8E2F7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4345C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/>
        <w:i w:val="0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58F3981"/>
    <w:multiLevelType w:val="hybridMultilevel"/>
    <w:tmpl w:val="9EFE22E2"/>
    <w:lvl w:ilvl="0" w:tplc="3A90FBE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color w:val="808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ambri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9">
    <w:nsid w:val="47204AB0"/>
    <w:multiLevelType w:val="hybridMultilevel"/>
    <w:tmpl w:val="1B68BC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mbri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4303D1"/>
    <w:multiLevelType w:val="hybridMultilevel"/>
    <w:tmpl w:val="47E0D0A4"/>
    <w:lvl w:ilvl="0" w:tplc="23FAB416"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81A5AF3"/>
    <w:multiLevelType w:val="hybridMultilevel"/>
    <w:tmpl w:val="303A86FC"/>
    <w:lvl w:ilvl="0" w:tplc="38E4005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5"/>
  </w:num>
  <w:num w:numId="4">
    <w:abstractNumId w:val="9"/>
  </w:num>
  <w:num w:numId="5">
    <w:abstractNumId w:val="6"/>
  </w:num>
  <w:num w:numId="6">
    <w:abstractNumId w:val="8"/>
  </w:num>
  <w:num w:numId="7">
    <w:abstractNumId w:val="4"/>
  </w:num>
  <w:num w:numId="8">
    <w:abstractNumId w:val="4"/>
  </w:num>
  <w:num w:numId="9">
    <w:abstractNumId w:val="2"/>
  </w:num>
  <w:num w:numId="10">
    <w:abstractNumId w:val="2"/>
  </w:num>
  <w:num w:numId="11">
    <w:abstractNumId w:val="3"/>
  </w:num>
  <w:num w:numId="12">
    <w:abstractNumId w:val="3"/>
  </w:num>
  <w:num w:numId="13">
    <w:abstractNumId w:val="1"/>
  </w:num>
  <w:num w:numId="14">
    <w:abstractNumId w:val="1"/>
  </w:num>
  <w:num w:numId="15">
    <w:abstractNumId w:val="10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801"/>
  <w:stylePaneSortMethod w:val="0000"/>
  <w:defaultTabStop w:val="720"/>
  <w:consecutiveHyphenLimit w:val="2"/>
  <w:doNotHyphenateCaps/>
  <w:drawingGridHorizontalSpacing w:val="110"/>
  <w:displayHorizontalDrawingGridEvery w:val="2"/>
  <w:characterSpacingControl w:val="doNotCompress"/>
  <w:hdrShapeDefaults>
    <o:shapedefaults v:ext="edit" spidmax="9218">
      <o:colormenu v:ext="edit" fillcolor="none [3215]" strokecolor="none"/>
    </o:shapedefaults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305255"/>
    <w:rsid w:val="00003129"/>
    <w:rsid w:val="0001404B"/>
    <w:rsid w:val="00024365"/>
    <w:rsid w:val="00030966"/>
    <w:rsid w:val="0003375E"/>
    <w:rsid w:val="00055CCC"/>
    <w:rsid w:val="0005606D"/>
    <w:rsid w:val="00056ADB"/>
    <w:rsid w:val="0008260B"/>
    <w:rsid w:val="000F5F42"/>
    <w:rsid w:val="00173817"/>
    <w:rsid w:val="0017504B"/>
    <w:rsid w:val="001B57CE"/>
    <w:rsid w:val="001D3957"/>
    <w:rsid w:val="0020569B"/>
    <w:rsid w:val="002512B2"/>
    <w:rsid w:val="0025517A"/>
    <w:rsid w:val="00263D4B"/>
    <w:rsid w:val="00267706"/>
    <w:rsid w:val="00282F35"/>
    <w:rsid w:val="002B7C79"/>
    <w:rsid w:val="002C0589"/>
    <w:rsid w:val="002C6DDE"/>
    <w:rsid w:val="002D5D72"/>
    <w:rsid w:val="00300281"/>
    <w:rsid w:val="00305255"/>
    <w:rsid w:val="00387601"/>
    <w:rsid w:val="003B60A2"/>
    <w:rsid w:val="003B6EE3"/>
    <w:rsid w:val="003C5DB1"/>
    <w:rsid w:val="003E1C60"/>
    <w:rsid w:val="00414ED5"/>
    <w:rsid w:val="00426065"/>
    <w:rsid w:val="00447C55"/>
    <w:rsid w:val="00453549"/>
    <w:rsid w:val="004745AE"/>
    <w:rsid w:val="004A068F"/>
    <w:rsid w:val="004A0943"/>
    <w:rsid w:val="004D48DE"/>
    <w:rsid w:val="004E4963"/>
    <w:rsid w:val="004E58B0"/>
    <w:rsid w:val="004F2D25"/>
    <w:rsid w:val="00503CD6"/>
    <w:rsid w:val="00536E06"/>
    <w:rsid w:val="00551F92"/>
    <w:rsid w:val="005632FB"/>
    <w:rsid w:val="00573B62"/>
    <w:rsid w:val="005B36CF"/>
    <w:rsid w:val="005C2909"/>
    <w:rsid w:val="005C2FE0"/>
    <w:rsid w:val="005C40EF"/>
    <w:rsid w:val="005E42B0"/>
    <w:rsid w:val="005F2AE0"/>
    <w:rsid w:val="00604C8E"/>
    <w:rsid w:val="00655AC1"/>
    <w:rsid w:val="00655F24"/>
    <w:rsid w:val="00656E26"/>
    <w:rsid w:val="0067078C"/>
    <w:rsid w:val="00670DDB"/>
    <w:rsid w:val="006720D0"/>
    <w:rsid w:val="00697518"/>
    <w:rsid w:val="006A487B"/>
    <w:rsid w:val="007003C4"/>
    <w:rsid w:val="00723AE0"/>
    <w:rsid w:val="00747320"/>
    <w:rsid w:val="007861C2"/>
    <w:rsid w:val="0079215E"/>
    <w:rsid w:val="007942F2"/>
    <w:rsid w:val="007D7A1B"/>
    <w:rsid w:val="008134A1"/>
    <w:rsid w:val="00842BFE"/>
    <w:rsid w:val="00845DC2"/>
    <w:rsid w:val="008639A9"/>
    <w:rsid w:val="0086526B"/>
    <w:rsid w:val="008911E9"/>
    <w:rsid w:val="00891FF6"/>
    <w:rsid w:val="008A5DC2"/>
    <w:rsid w:val="008C6CD2"/>
    <w:rsid w:val="008E6694"/>
    <w:rsid w:val="008E7669"/>
    <w:rsid w:val="008F2C8F"/>
    <w:rsid w:val="008F4DA9"/>
    <w:rsid w:val="009045A8"/>
    <w:rsid w:val="00914919"/>
    <w:rsid w:val="00981C6A"/>
    <w:rsid w:val="00987386"/>
    <w:rsid w:val="00993C09"/>
    <w:rsid w:val="00994728"/>
    <w:rsid w:val="009B2803"/>
    <w:rsid w:val="009E1D26"/>
    <w:rsid w:val="009E6455"/>
    <w:rsid w:val="00A36C99"/>
    <w:rsid w:val="00A50536"/>
    <w:rsid w:val="00A50BE9"/>
    <w:rsid w:val="00A566C9"/>
    <w:rsid w:val="00A7062F"/>
    <w:rsid w:val="00A739CF"/>
    <w:rsid w:val="00A82509"/>
    <w:rsid w:val="00AB7341"/>
    <w:rsid w:val="00AC56C9"/>
    <w:rsid w:val="00AD75FB"/>
    <w:rsid w:val="00AE040A"/>
    <w:rsid w:val="00AE27AB"/>
    <w:rsid w:val="00AF0892"/>
    <w:rsid w:val="00AF348B"/>
    <w:rsid w:val="00AF751B"/>
    <w:rsid w:val="00B031E9"/>
    <w:rsid w:val="00B54869"/>
    <w:rsid w:val="00B56504"/>
    <w:rsid w:val="00B621C5"/>
    <w:rsid w:val="00B7381D"/>
    <w:rsid w:val="00BF77B5"/>
    <w:rsid w:val="00C17249"/>
    <w:rsid w:val="00C222E5"/>
    <w:rsid w:val="00C2496D"/>
    <w:rsid w:val="00C33A3C"/>
    <w:rsid w:val="00C461AE"/>
    <w:rsid w:val="00C53906"/>
    <w:rsid w:val="00C53BA2"/>
    <w:rsid w:val="00C7240C"/>
    <w:rsid w:val="00CA2738"/>
    <w:rsid w:val="00CB4FD7"/>
    <w:rsid w:val="00CB669F"/>
    <w:rsid w:val="00CB6872"/>
    <w:rsid w:val="00CF74D9"/>
    <w:rsid w:val="00D0482F"/>
    <w:rsid w:val="00D06B83"/>
    <w:rsid w:val="00D60ECD"/>
    <w:rsid w:val="00D6647B"/>
    <w:rsid w:val="00D7137A"/>
    <w:rsid w:val="00D8122F"/>
    <w:rsid w:val="00D825FB"/>
    <w:rsid w:val="00D841D8"/>
    <w:rsid w:val="00DB39B1"/>
    <w:rsid w:val="00DD6D55"/>
    <w:rsid w:val="00E050B6"/>
    <w:rsid w:val="00E700B2"/>
    <w:rsid w:val="00E94D4B"/>
    <w:rsid w:val="00EA20E0"/>
    <w:rsid w:val="00EA61EE"/>
    <w:rsid w:val="00EA6395"/>
    <w:rsid w:val="00EC17C8"/>
    <w:rsid w:val="00ED4582"/>
    <w:rsid w:val="00F7231F"/>
    <w:rsid w:val="00F95DD5"/>
    <w:rsid w:val="00FB0971"/>
    <w:rsid w:val="00FB1B18"/>
    <w:rsid w:val="00FC7965"/>
    <w:rsid w:val="00FE375D"/>
    <w:rsid w:val="00FF3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>
      <o:colormenu v:ext="edit" fillcolor="none [3215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/>
    <w:lsdException w:name="endnote reference" w:uiPriority="0"/>
    <w:lsdException w:name="List Bullet" w:uiPriority="0" w:qFormat="1"/>
    <w:lsdException w:name="List Number" w:uiPriority="0" w:qFormat="1"/>
    <w:lsdException w:name="List Bullet 2" w:uiPriority="0" w:qFormat="1"/>
    <w:lsdException w:name="List Number 2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rsid w:val="00A739CF"/>
    <w:pPr>
      <w:spacing w:line="320" w:lineRule="atLeast"/>
    </w:pPr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next w:val="BodyText"/>
    <w:link w:val="Heading1Char"/>
    <w:qFormat/>
    <w:rsid w:val="00A50BE9"/>
    <w:pPr>
      <w:keepNext/>
      <w:keepLines/>
      <w:suppressAutoHyphens/>
      <w:spacing w:after="360" w:line="640" w:lineRule="atLeast"/>
      <w:ind w:left="720" w:right="720"/>
      <w:outlineLvl w:val="0"/>
    </w:pPr>
    <w:rPr>
      <w:rFonts w:asciiTheme="minorHAnsi" w:eastAsiaTheme="majorEastAsia" w:hAnsiTheme="minorHAnsi" w:cstheme="majorBidi"/>
      <w:bCs/>
      <w:color w:val="CD8627" w:themeColor="text2"/>
      <w:sz w:val="48"/>
      <w:szCs w:val="28"/>
    </w:rPr>
  </w:style>
  <w:style w:type="paragraph" w:styleId="Heading2">
    <w:name w:val="heading 2"/>
    <w:basedOn w:val="Heading1"/>
    <w:next w:val="BodyText"/>
    <w:link w:val="Heading2Char"/>
    <w:qFormat/>
    <w:rsid w:val="00E700B2"/>
    <w:pPr>
      <w:spacing w:before="480" w:after="160" w:line="480" w:lineRule="atLeast"/>
      <w:outlineLvl w:val="1"/>
    </w:pPr>
    <w:rPr>
      <w:bCs w:val="0"/>
      <w:color w:val="CD8627" w:themeColor="accent1"/>
      <w:sz w:val="36"/>
      <w:szCs w:val="26"/>
    </w:rPr>
  </w:style>
  <w:style w:type="paragraph" w:styleId="Heading3">
    <w:name w:val="heading 3"/>
    <w:basedOn w:val="Heading1"/>
    <w:next w:val="Hypertext"/>
    <w:link w:val="Heading3Char"/>
    <w:qFormat/>
    <w:rsid w:val="00A739CF"/>
    <w:pPr>
      <w:spacing w:before="320" w:after="0" w:line="320" w:lineRule="atLeast"/>
      <w:outlineLvl w:val="2"/>
    </w:pPr>
    <w:rPr>
      <w:b/>
      <w:bCs w:val="0"/>
      <w:i/>
      <w:color w:val="CD8627" w:themeColor="accent1"/>
      <w:sz w:val="28"/>
    </w:rPr>
  </w:style>
  <w:style w:type="paragraph" w:styleId="Heading4">
    <w:name w:val="heading 4"/>
    <w:basedOn w:val="Heading1"/>
    <w:next w:val="BodyText"/>
    <w:link w:val="Heading4Char"/>
    <w:qFormat/>
    <w:rsid w:val="00E700B2"/>
    <w:pPr>
      <w:spacing w:before="320" w:after="0" w:line="320" w:lineRule="atLeast"/>
      <w:outlineLvl w:val="3"/>
    </w:pPr>
    <w:rPr>
      <w:b/>
      <w:bCs w:val="0"/>
      <w:iCs/>
      <w:color w:val="000000" w:themeColor="text1"/>
      <w:sz w:val="24"/>
    </w:rPr>
  </w:style>
  <w:style w:type="paragraph" w:styleId="Heading5">
    <w:name w:val="heading 5"/>
    <w:basedOn w:val="Heading1"/>
    <w:next w:val="BodyText"/>
    <w:link w:val="Heading5Char"/>
    <w:qFormat/>
    <w:rsid w:val="00E700B2"/>
    <w:pPr>
      <w:spacing w:before="320" w:after="0" w:line="320" w:lineRule="atLeast"/>
      <w:outlineLvl w:val="4"/>
    </w:pPr>
    <w:rPr>
      <w:i/>
      <w:color w:val="000000" w:themeColor="tex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50BE9"/>
    <w:rPr>
      <w:rFonts w:asciiTheme="minorHAnsi" w:eastAsiaTheme="majorEastAsia" w:hAnsiTheme="minorHAnsi" w:cstheme="majorBidi"/>
      <w:bCs/>
      <w:color w:val="CD8627" w:themeColor="text2"/>
      <w:sz w:val="48"/>
      <w:szCs w:val="28"/>
    </w:rPr>
  </w:style>
  <w:style w:type="paragraph" w:customStyle="1" w:styleId="ColorfulList-Accent11">
    <w:name w:val="Colorful List - Accent 11"/>
    <w:basedOn w:val="Normal"/>
    <w:uiPriority w:val="34"/>
    <w:qFormat/>
    <w:rsid w:val="00305255"/>
    <w:pPr>
      <w:spacing w:after="200" w:line="276" w:lineRule="auto"/>
      <w:ind w:left="720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E700B2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link w:val="HeaderChar"/>
    <w:uiPriority w:val="99"/>
    <w:rsid w:val="008134A1"/>
    <w:pPr>
      <w:tabs>
        <w:tab w:val="right" w:pos="8640"/>
      </w:tabs>
      <w:spacing w:line="200" w:lineRule="atLeast"/>
      <w:ind w:left="1080" w:right="720"/>
    </w:pPr>
    <w:rPr>
      <w:rFonts w:asciiTheme="minorHAnsi" w:eastAsiaTheme="minorHAnsi" w:hAnsiTheme="minorHAnsi" w:cstheme="minorBidi"/>
      <w:caps/>
      <w:sz w:val="16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8134A1"/>
    <w:rPr>
      <w:rFonts w:asciiTheme="minorHAnsi" w:eastAsiaTheme="minorHAnsi" w:hAnsiTheme="minorHAnsi" w:cstheme="minorBidi"/>
      <w:caps/>
      <w:sz w:val="16"/>
      <w:szCs w:val="22"/>
    </w:rPr>
  </w:style>
  <w:style w:type="paragraph" w:styleId="Footer">
    <w:name w:val="footer"/>
    <w:basedOn w:val="Header"/>
    <w:link w:val="FooterChar"/>
    <w:uiPriority w:val="99"/>
    <w:rsid w:val="00D8122F"/>
    <w:pPr>
      <w:ind w:left="720"/>
    </w:pPr>
  </w:style>
  <w:style w:type="character" w:customStyle="1" w:styleId="FooterChar">
    <w:name w:val="Footer Char"/>
    <w:basedOn w:val="DefaultParagraphFont"/>
    <w:link w:val="Footer"/>
    <w:uiPriority w:val="99"/>
    <w:rsid w:val="00D8122F"/>
    <w:rPr>
      <w:rFonts w:asciiTheme="minorHAnsi" w:eastAsiaTheme="minorHAnsi" w:hAnsiTheme="minorHAnsi" w:cstheme="minorBidi"/>
      <w:caps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0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4B1"/>
    <w:rPr>
      <w:rFonts w:ascii="Tahoma" w:eastAsiaTheme="minorHAnsi" w:hAnsi="Tahoma" w:cs="Tahoma"/>
      <w:sz w:val="16"/>
      <w:szCs w:val="16"/>
    </w:rPr>
  </w:style>
  <w:style w:type="paragraph" w:styleId="BodyText">
    <w:name w:val="Body Text"/>
    <w:link w:val="BodyTextChar"/>
    <w:qFormat/>
    <w:rsid w:val="008911E9"/>
    <w:pPr>
      <w:spacing w:after="240" w:line="320" w:lineRule="atLeast"/>
      <w:ind w:left="720" w:right="72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rsid w:val="008911E9"/>
    <w:rPr>
      <w:rFonts w:asciiTheme="minorHAnsi" w:eastAsiaTheme="minorHAnsi" w:hAnsiTheme="minorHAnsi" w:cstheme="minorBidi"/>
      <w:sz w:val="22"/>
      <w:szCs w:val="22"/>
    </w:rPr>
  </w:style>
  <w:style w:type="character" w:customStyle="1" w:styleId="Lead-inEmphasis">
    <w:name w:val="Lead-in Emphasis"/>
    <w:rsid w:val="00C05DEB"/>
    <w:rPr>
      <w:rFonts w:ascii="Arial" w:hAnsi="Arial"/>
      <w:b/>
      <w:spacing w:val="-4"/>
    </w:rPr>
  </w:style>
  <w:style w:type="paragraph" w:customStyle="1" w:styleId="Default">
    <w:name w:val="Default"/>
    <w:rsid w:val="00C05DEB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lockText">
    <w:name w:val="Block Text"/>
    <w:basedOn w:val="BodyText"/>
    <w:qFormat/>
    <w:rsid w:val="00E700B2"/>
    <w:pPr>
      <w:ind w:left="1440" w:right="1440"/>
    </w:pPr>
    <w:rPr>
      <w:rFonts w:eastAsiaTheme="minorEastAsia"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E700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00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00B2"/>
    <w:rPr>
      <w:rFonts w:asciiTheme="minorHAnsi" w:eastAsiaTheme="minorHAnsi" w:hAnsiTheme="minorHAnsi" w:cstheme="minorBid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00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00B2"/>
    <w:rPr>
      <w:b/>
      <w:bCs/>
    </w:rPr>
  </w:style>
  <w:style w:type="paragraph" w:customStyle="1" w:styleId="Contents">
    <w:name w:val="Contents"/>
    <w:basedOn w:val="Heading1"/>
    <w:rsid w:val="00E700B2"/>
  </w:style>
  <w:style w:type="character" w:styleId="EndnoteReference">
    <w:name w:val="endnote reference"/>
    <w:basedOn w:val="DefaultParagraphFont"/>
    <w:rsid w:val="00E700B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700B2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700B2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rsid w:val="00E700B2"/>
    <w:rPr>
      <w:vertAlign w:val="superscript"/>
    </w:rPr>
  </w:style>
  <w:style w:type="paragraph" w:styleId="FootnoteText">
    <w:name w:val="footnote text"/>
    <w:basedOn w:val="BodyText"/>
    <w:link w:val="FootnoteTextChar"/>
    <w:qFormat/>
    <w:rsid w:val="00E700B2"/>
    <w:pPr>
      <w:spacing w:after="0" w:line="240" w:lineRule="atLeast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E700B2"/>
    <w:rPr>
      <w:rFonts w:asciiTheme="majorHAnsi" w:eastAsiaTheme="minorHAnsi" w:hAnsiTheme="majorHAnsi" w:cstheme="minorBidi"/>
    </w:rPr>
  </w:style>
  <w:style w:type="character" w:customStyle="1" w:styleId="Heading2Char">
    <w:name w:val="Heading 2 Char"/>
    <w:basedOn w:val="DefaultParagraphFont"/>
    <w:link w:val="Heading2"/>
    <w:rsid w:val="00E700B2"/>
    <w:rPr>
      <w:rFonts w:asciiTheme="majorHAnsi" w:eastAsiaTheme="majorEastAsia" w:hAnsiTheme="majorHAnsi" w:cstheme="majorBidi"/>
      <w:color w:val="CD8627" w:themeColor="accent1"/>
      <w:sz w:val="36"/>
      <w:szCs w:val="26"/>
    </w:rPr>
  </w:style>
  <w:style w:type="character" w:customStyle="1" w:styleId="Heading3Char">
    <w:name w:val="Heading 3 Char"/>
    <w:basedOn w:val="DefaultParagraphFont"/>
    <w:link w:val="Heading3"/>
    <w:rsid w:val="00A739CF"/>
    <w:rPr>
      <w:rFonts w:asciiTheme="minorHAnsi" w:eastAsiaTheme="majorEastAsia" w:hAnsiTheme="minorHAnsi" w:cstheme="majorBidi"/>
      <w:b/>
      <w:i/>
      <w:color w:val="CD8627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rsid w:val="00E700B2"/>
    <w:rPr>
      <w:rFonts w:asciiTheme="majorHAnsi" w:eastAsiaTheme="majorEastAsia" w:hAnsiTheme="majorHAnsi" w:cstheme="majorBidi"/>
      <w:b/>
      <w:iCs/>
      <w:color w:val="000000" w:themeColor="text1"/>
      <w:sz w:val="24"/>
      <w:szCs w:val="28"/>
    </w:rPr>
  </w:style>
  <w:style w:type="character" w:customStyle="1" w:styleId="Heading5Char">
    <w:name w:val="Heading 5 Char"/>
    <w:basedOn w:val="DefaultParagraphFont"/>
    <w:link w:val="Heading5"/>
    <w:rsid w:val="00E700B2"/>
    <w:rPr>
      <w:rFonts w:asciiTheme="majorHAnsi" w:eastAsiaTheme="majorEastAsia" w:hAnsiTheme="majorHAnsi" w:cstheme="majorBidi"/>
      <w:bCs/>
      <w:i/>
      <w:color w:val="000000" w:themeColor="text1"/>
      <w:sz w:val="24"/>
      <w:szCs w:val="28"/>
    </w:rPr>
  </w:style>
  <w:style w:type="character" w:styleId="Hyperlink">
    <w:name w:val="Hyperlink"/>
    <w:basedOn w:val="DefaultParagraphFont"/>
    <w:uiPriority w:val="99"/>
    <w:rsid w:val="00A739CF"/>
    <w:rPr>
      <w:color w:val="000000" w:themeColor="text1"/>
      <w:u w:val="single"/>
    </w:rPr>
  </w:style>
  <w:style w:type="paragraph" w:customStyle="1" w:styleId="Legend">
    <w:name w:val="Legend"/>
    <w:next w:val="TOC1"/>
    <w:uiPriority w:val="39"/>
    <w:rsid w:val="00E700B2"/>
    <w:pPr>
      <w:tabs>
        <w:tab w:val="right" w:pos="8640"/>
      </w:tabs>
      <w:spacing w:after="80" w:line="200" w:lineRule="atLeast"/>
      <w:ind w:left="720" w:right="720"/>
    </w:pPr>
    <w:rPr>
      <w:rFonts w:asciiTheme="majorHAnsi" w:eastAsiaTheme="minorHAnsi" w:hAnsiTheme="majorHAnsi" w:cstheme="minorBidi"/>
      <w:caps/>
      <w:sz w:val="16"/>
      <w:szCs w:val="22"/>
    </w:rPr>
  </w:style>
  <w:style w:type="paragraph" w:styleId="TOC1">
    <w:name w:val="toc 1"/>
    <w:next w:val="TOC2"/>
    <w:uiPriority w:val="39"/>
    <w:rsid w:val="00E700B2"/>
    <w:pPr>
      <w:keepLines/>
      <w:tabs>
        <w:tab w:val="left" w:leader="dot" w:pos="8280"/>
        <w:tab w:val="right" w:pos="8640"/>
      </w:tabs>
      <w:suppressAutoHyphens/>
      <w:spacing w:before="320" w:line="320" w:lineRule="atLeast"/>
      <w:ind w:left="720" w:right="1080"/>
    </w:pPr>
    <w:rPr>
      <w:rFonts w:asciiTheme="majorHAnsi" w:eastAsiaTheme="minorHAnsi" w:hAnsiTheme="majorHAnsi" w:cstheme="minorBidi"/>
      <w:b/>
      <w:color w:val="CD8627" w:themeColor="text2"/>
      <w:sz w:val="24"/>
      <w:szCs w:val="22"/>
    </w:rPr>
  </w:style>
  <w:style w:type="paragraph" w:styleId="ListBullet">
    <w:name w:val="List Bullet"/>
    <w:basedOn w:val="BodyText"/>
    <w:qFormat/>
    <w:rsid w:val="008911E9"/>
    <w:pPr>
      <w:numPr>
        <w:numId w:val="8"/>
      </w:numPr>
      <w:spacing w:after="160"/>
      <w:ind w:left="1080"/>
    </w:pPr>
  </w:style>
  <w:style w:type="paragraph" w:styleId="ListBullet2">
    <w:name w:val="List Bullet 2"/>
    <w:basedOn w:val="ListBullet"/>
    <w:qFormat/>
    <w:rsid w:val="00E700B2"/>
    <w:pPr>
      <w:numPr>
        <w:numId w:val="10"/>
      </w:numPr>
    </w:pPr>
  </w:style>
  <w:style w:type="paragraph" w:styleId="ListNumber">
    <w:name w:val="List Number"/>
    <w:basedOn w:val="BodyText"/>
    <w:qFormat/>
    <w:rsid w:val="00E700B2"/>
    <w:pPr>
      <w:numPr>
        <w:numId w:val="12"/>
      </w:numPr>
      <w:tabs>
        <w:tab w:val="left" w:pos="1800"/>
      </w:tabs>
      <w:spacing w:after="160"/>
    </w:pPr>
  </w:style>
  <w:style w:type="paragraph" w:styleId="ListNumber2">
    <w:name w:val="List Number 2"/>
    <w:basedOn w:val="ListNumber"/>
    <w:qFormat/>
    <w:rsid w:val="00E700B2"/>
    <w:pPr>
      <w:numPr>
        <w:numId w:val="14"/>
      </w:numPr>
      <w:tabs>
        <w:tab w:val="left" w:pos="2520"/>
      </w:tabs>
    </w:pPr>
  </w:style>
  <w:style w:type="paragraph" w:customStyle="1" w:styleId="Reference">
    <w:name w:val="Reference"/>
    <w:basedOn w:val="BodyText"/>
    <w:qFormat/>
    <w:rsid w:val="00E700B2"/>
    <w:pPr>
      <w:ind w:left="1080" w:hanging="360"/>
    </w:pPr>
  </w:style>
  <w:style w:type="paragraph" w:styleId="TOC2">
    <w:name w:val="toc 2"/>
    <w:basedOn w:val="TOC1"/>
    <w:uiPriority w:val="39"/>
    <w:rsid w:val="00E700B2"/>
    <w:pPr>
      <w:spacing w:before="0"/>
      <w:ind w:left="1080" w:hanging="360"/>
    </w:pPr>
    <w:rPr>
      <w:rFonts w:asciiTheme="minorHAnsi" w:hAnsiTheme="minorHAnsi"/>
      <w:b w:val="0"/>
      <w:color w:val="000000" w:themeColor="text1"/>
      <w:sz w:val="22"/>
    </w:rPr>
  </w:style>
  <w:style w:type="paragraph" w:styleId="TOC3">
    <w:name w:val="toc 3"/>
    <w:basedOn w:val="TOC2"/>
    <w:uiPriority w:val="39"/>
    <w:rsid w:val="00E700B2"/>
    <w:pPr>
      <w:ind w:left="1440"/>
    </w:pPr>
  </w:style>
  <w:style w:type="paragraph" w:styleId="TOC4">
    <w:name w:val="toc 4"/>
    <w:basedOn w:val="TOC2"/>
    <w:uiPriority w:val="39"/>
    <w:rsid w:val="00E700B2"/>
    <w:pPr>
      <w:ind w:left="2160"/>
    </w:pPr>
  </w:style>
  <w:style w:type="paragraph" w:customStyle="1" w:styleId="TOCPre">
    <w:name w:val="TOC Pre"/>
    <w:basedOn w:val="TOC1"/>
    <w:uiPriority w:val="39"/>
    <w:rsid w:val="00E700B2"/>
    <w:pPr>
      <w:spacing w:before="0"/>
    </w:pPr>
  </w:style>
  <w:style w:type="paragraph" w:customStyle="1" w:styleId="TOCTables">
    <w:name w:val="TOC Tables"/>
    <w:basedOn w:val="TOC2"/>
    <w:uiPriority w:val="39"/>
    <w:rsid w:val="00E700B2"/>
    <w:pPr>
      <w:spacing w:after="160"/>
      <w:ind w:left="1440" w:hanging="720"/>
    </w:pPr>
  </w:style>
  <w:style w:type="paragraph" w:customStyle="1" w:styleId="NoteLevel11">
    <w:name w:val="Note Level 11"/>
    <w:basedOn w:val="Normal"/>
    <w:uiPriority w:val="99"/>
    <w:unhideWhenUsed/>
    <w:rsid w:val="00AE040A"/>
    <w:pPr>
      <w:keepNext/>
      <w:numPr>
        <w:numId w:val="16"/>
      </w:numPr>
      <w:spacing w:line="240" w:lineRule="auto"/>
      <w:contextualSpacing/>
      <w:outlineLvl w:val="0"/>
    </w:pPr>
    <w:rPr>
      <w:rFonts w:ascii="Verdana" w:eastAsia="MS Gothic" w:hAnsi="Verdana" w:cs="Times New Roman"/>
      <w:sz w:val="24"/>
      <w:szCs w:val="20"/>
    </w:rPr>
  </w:style>
  <w:style w:type="paragraph" w:customStyle="1" w:styleId="NoteLevel21">
    <w:name w:val="Note Level 21"/>
    <w:basedOn w:val="Normal"/>
    <w:uiPriority w:val="99"/>
    <w:semiHidden/>
    <w:unhideWhenUsed/>
    <w:rsid w:val="00AE040A"/>
    <w:pPr>
      <w:keepNext/>
      <w:numPr>
        <w:ilvl w:val="1"/>
        <w:numId w:val="16"/>
      </w:numPr>
      <w:spacing w:line="240" w:lineRule="auto"/>
      <w:contextualSpacing/>
      <w:outlineLvl w:val="1"/>
    </w:pPr>
    <w:rPr>
      <w:rFonts w:ascii="Verdana" w:eastAsia="MS Gothic" w:hAnsi="Verdana" w:cs="Times New Roman"/>
      <w:sz w:val="24"/>
      <w:szCs w:val="20"/>
    </w:rPr>
  </w:style>
  <w:style w:type="paragraph" w:customStyle="1" w:styleId="NoteLevel31">
    <w:name w:val="Note Level 31"/>
    <w:basedOn w:val="Normal"/>
    <w:uiPriority w:val="99"/>
    <w:semiHidden/>
    <w:unhideWhenUsed/>
    <w:rsid w:val="00AE040A"/>
    <w:pPr>
      <w:keepNext/>
      <w:numPr>
        <w:ilvl w:val="2"/>
        <w:numId w:val="16"/>
      </w:numPr>
      <w:spacing w:line="240" w:lineRule="auto"/>
      <w:contextualSpacing/>
      <w:outlineLvl w:val="2"/>
    </w:pPr>
    <w:rPr>
      <w:rFonts w:ascii="Verdana" w:eastAsia="MS Gothic" w:hAnsi="Verdana" w:cs="Times New Roman"/>
      <w:sz w:val="24"/>
      <w:szCs w:val="20"/>
    </w:rPr>
  </w:style>
  <w:style w:type="paragraph" w:customStyle="1" w:styleId="NoteLevel41">
    <w:name w:val="Note Level 41"/>
    <w:basedOn w:val="Normal"/>
    <w:uiPriority w:val="99"/>
    <w:semiHidden/>
    <w:unhideWhenUsed/>
    <w:rsid w:val="00AE040A"/>
    <w:pPr>
      <w:keepNext/>
      <w:numPr>
        <w:ilvl w:val="3"/>
        <w:numId w:val="16"/>
      </w:numPr>
      <w:spacing w:line="240" w:lineRule="auto"/>
      <w:contextualSpacing/>
      <w:outlineLvl w:val="3"/>
    </w:pPr>
    <w:rPr>
      <w:rFonts w:ascii="Verdana" w:eastAsia="MS Gothic" w:hAnsi="Verdana" w:cs="Times New Roman"/>
      <w:sz w:val="24"/>
      <w:szCs w:val="20"/>
    </w:rPr>
  </w:style>
  <w:style w:type="paragraph" w:customStyle="1" w:styleId="NoteLevel51">
    <w:name w:val="Note Level 51"/>
    <w:basedOn w:val="Normal"/>
    <w:uiPriority w:val="99"/>
    <w:semiHidden/>
    <w:unhideWhenUsed/>
    <w:rsid w:val="00AE040A"/>
    <w:pPr>
      <w:keepNext/>
      <w:numPr>
        <w:ilvl w:val="4"/>
        <w:numId w:val="16"/>
      </w:numPr>
      <w:spacing w:line="240" w:lineRule="auto"/>
      <w:contextualSpacing/>
      <w:outlineLvl w:val="4"/>
    </w:pPr>
    <w:rPr>
      <w:rFonts w:ascii="Verdana" w:eastAsia="MS Gothic" w:hAnsi="Verdana" w:cs="Times New Roman"/>
      <w:sz w:val="24"/>
      <w:szCs w:val="20"/>
    </w:rPr>
  </w:style>
  <w:style w:type="paragraph" w:customStyle="1" w:styleId="NoteLevel61">
    <w:name w:val="Note Level 61"/>
    <w:basedOn w:val="Normal"/>
    <w:uiPriority w:val="99"/>
    <w:semiHidden/>
    <w:unhideWhenUsed/>
    <w:rsid w:val="00AE040A"/>
    <w:pPr>
      <w:keepNext/>
      <w:numPr>
        <w:ilvl w:val="5"/>
        <w:numId w:val="16"/>
      </w:numPr>
      <w:spacing w:line="240" w:lineRule="auto"/>
      <w:contextualSpacing/>
      <w:outlineLvl w:val="5"/>
    </w:pPr>
    <w:rPr>
      <w:rFonts w:ascii="Verdana" w:eastAsia="MS Gothic" w:hAnsi="Verdana" w:cs="Times New Roman"/>
      <w:sz w:val="24"/>
      <w:szCs w:val="20"/>
    </w:rPr>
  </w:style>
  <w:style w:type="paragraph" w:customStyle="1" w:styleId="NoteLevel71">
    <w:name w:val="Note Level 71"/>
    <w:basedOn w:val="Normal"/>
    <w:uiPriority w:val="99"/>
    <w:semiHidden/>
    <w:unhideWhenUsed/>
    <w:rsid w:val="00AE040A"/>
    <w:pPr>
      <w:keepNext/>
      <w:numPr>
        <w:ilvl w:val="6"/>
        <w:numId w:val="16"/>
      </w:numPr>
      <w:spacing w:line="240" w:lineRule="auto"/>
      <w:contextualSpacing/>
      <w:outlineLvl w:val="6"/>
    </w:pPr>
    <w:rPr>
      <w:rFonts w:ascii="Verdana" w:eastAsia="MS Gothic" w:hAnsi="Verdana" w:cs="Times New Roman"/>
      <w:sz w:val="24"/>
      <w:szCs w:val="20"/>
    </w:rPr>
  </w:style>
  <w:style w:type="paragraph" w:customStyle="1" w:styleId="NoteLevel81">
    <w:name w:val="Note Level 81"/>
    <w:basedOn w:val="Normal"/>
    <w:uiPriority w:val="99"/>
    <w:semiHidden/>
    <w:unhideWhenUsed/>
    <w:rsid w:val="00AE040A"/>
    <w:pPr>
      <w:keepNext/>
      <w:numPr>
        <w:ilvl w:val="7"/>
        <w:numId w:val="16"/>
      </w:numPr>
      <w:spacing w:line="240" w:lineRule="auto"/>
      <w:contextualSpacing/>
      <w:outlineLvl w:val="7"/>
    </w:pPr>
    <w:rPr>
      <w:rFonts w:ascii="Verdana" w:eastAsia="MS Gothic" w:hAnsi="Verdana" w:cs="Times New Roman"/>
      <w:sz w:val="24"/>
      <w:szCs w:val="20"/>
    </w:rPr>
  </w:style>
  <w:style w:type="paragraph" w:customStyle="1" w:styleId="NoteLevel91">
    <w:name w:val="Note Level 91"/>
    <w:basedOn w:val="Normal"/>
    <w:uiPriority w:val="99"/>
    <w:semiHidden/>
    <w:unhideWhenUsed/>
    <w:rsid w:val="00AE040A"/>
    <w:pPr>
      <w:keepNext/>
      <w:numPr>
        <w:ilvl w:val="8"/>
        <w:numId w:val="16"/>
      </w:numPr>
      <w:spacing w:line="240" w:lineRule="auto"/>
      <w:contextualSpacing/>
      <w:outlineLvl w:val="8"/>
    </w:pPr>
    <w:rPr>
      <w:rFonts w:ascii="Verdana" w:eastAsia="MS Gothic" w:hAnsi="Verdana" w:cs="Times New Roman"/>
      <w:sz w:val="24"/>
      <w:szCs w:val="20"/>
    </w:rPr>
  </w:style>
  <w:style w:type="paragraph" w:customStyle="1" w:styleId="TOCAppendix">
    <w:name w:val="TOC Appendix"/>
    <w:basedOn w:val="Heading2"/>
    <w:rsid w:val="00282F35"/>
    <w:pPr>
      <w:tabs>
        <w:tab w:val="right" w:leader="dot" w:pos="8640"/>
      </w:tabs>
      <w:spacing w:before="120" w:after="0" w:line="420" w:lineRule="atLeast"/>
      <w:ind w:left="1260" w:hanging="540"/>
    </w:pPr>
    <w:rPr>
      <w:color w:val="auto"/>
    </w:rPr>
  </w:style>
  <w:style w:type="paragraph" w:customStyle="1" w:styleId="Hypertext">
    <w:name w:val="Hypertext"/>
    <w:basedOn w:val="BodyText"/>
    <w:rsid w:val="00A739CF"/>
    <w:rPr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526B"/>
    <w:rPr>
      <w:color w:val="00000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6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6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8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8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cte.ed.gov/Docs/CARNarrative/NJ_narrative_2006-2007.pdf" TargetMode="External"/><Relationship Id="rId18" Type="http://schemas.openxmlformats.org/officeDocument/2006/relationships/hyperlink" Target="http://www.ped.state.nm.us/CTWEB/monitoring.html" TargetMode="External"/><Relationship Id="rId26" Type="http://schemas.openxmlformats.org/officeDocument/2006/relationships/hyperlink" Target="http://www.cde.ca.gov/ci/ct/sf/documents/ctestandards.pdf" TargetMode="External"/><Relationship Id="rId39" Type="http://schemas.openxmlformats.org/officeDocument/2006/relationships/hyperlink" Target="http://regents.ohio.gov/careertechtransfer/archives/documents/HB66Language.pdf" TargetMode="External"/><Relationship Id="rId21" Type="http://schemas.openxmlformats.org/officeDocument/2006/relationships/hyperlink" Target="http://www.ode.state.or.us/search/results/?id=225" TargetMode="External"/><Relationship Id="rId34" Type="http://schemas.openxmlformats.org/officeDocument/2006/relationships/hyperlink" Target="http://www.txcareerclusters.org/pages/programs/law.html" TargetMode="External"/><Relationship Id="rId42" Type="http://schemas.openxmlformats.org/officeDocument/2006/relationships/hyperlink" Target="http://www.ocis.org/materials/Online_Guides/studentguide.htm%23IACP" TargetMode="External"/><Relationship Id="rId47" Type="http://schemas.openxmlformats.org/officeDocument/2006/relationships/hyperlink" Target="http://136.165.122.102/UserFiles/File/Tech_Reports/POS_Joint_Technical_Report_Jan_2010.pdf" TargetMode="External"/><Relationship Id="rId50" Type="http://schemas.openxmlformats.org/officeDocument/2006/relationships/hyperlink" Target="http://www.fldoe.org/workforce/perkins/pdf/1011SecondInvent.pdf" TargetMode="Externa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state.nj.us/education/voc/occprapp.pdf" TargetMode="External"/><Relationship Id="rId17" Type="http://schemas.openxmlformats.org/officeDocument/2006/relationships/hyperlink" Target="http://www.isbe.state.il.us/career/pdf/IT_C2-1.pdf" TargetMode="External"/><Relationship Id="rId25" Type="http://schemas.openxmlformats.org/officeDocument/2006/relationships/hyperlink" Target="http://ed.sc.gov/agency/Accountability/Regional-Services/documents/2009_10_Dashboard.pdf" TargetMode="External"/><Relationship Id="rId33" Type="http://schemas.openxmlformats.org/officeDocument/2006/relationships/hyperlink" Target="http://www.education.state.pa.us/portal/server.pt/community/Career_&amp;_Technical_Education/7335/" TargetMode="External"/><Relationship Id="rId38" Type="http://schemas.openxmlformats.org/officeDocument/2006/relationships/hyperlink" Target="http://cte.ed.gov/docs/stateplan/IL5YearStatePlan.pdf" TargetMode="External"/><Relationship Id="rId46" Type="http://schemas.openxmlformats.org/officeDocument/2006/relationships/hyperlink" Target="http://tsaweb.org/sites/default/files/HS-Animatronics-tri-fold-lite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ksde.org/Default.aspx?tabid=1660" TargetMode="External"/><Relationship Id="rId20" Type="http://schemas.openxmlformats.org/officeDocument/2006/relationships/hyperlink" Target="http://education.ohio.gov/GD/DocumentManagement/DocumentDownload.aspx?DocumentID=28591" TargetMode="External"/><Relationship Id="rId29" Type="http://schemas.openxmlformats.org/officeDocument/2006/relationships/hyperlink" Target="http://www.isbe.state.il.us/career/pdf/IT_C2-1.pdf" TargetMode="External"/><Relationship Id="rId41" Type="http://schemas.openxmlformats.org/officeDocument/2006/relationships/hyperlink" Target="http://www.fldoe.org/articulation/pdf/interinstitutional-articulation-agreements.pdf" TargetMode="External"/><Relationship Id="rId54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oe.k12.ga.us/_documents/doe/legalservices/160-4-2-.48.pdf" TargetMode="External"/><Relationship Id="rId24" Type="http://schemas.openxmlformats.org/officeDocument/2006/relationships/hyperlink" Target="http://www.cal-pass.org/data/principles.aspx" TargetMode="External"/><Relationship Id="rId32" Type="http://schemas.openxmlformats.org/officeDocument/2006/relationships/hyperlink" Target="http://www.marylandpublicschools.org/MSDE/divisions/careertech/career_technology/programs/" TargetMode="External"/><Relationship Id="rId37" Type="http://schemas.openxmlformats.org/officeDocument/2006/relationships/hyperlink" Target="http://www.itransfer.org/students.aspx" TargetMode="External"/><Relationship Id="rId40" Type="http://schemas.openxmlformats.org/officeDocument/2006/relationships/hyperlink" Target="http://www.state.nj.us/education/voc/occprapp.pdf" TargetMode="External"/><Relationship Id="rId45" Type="http://schemas.openxmlformats.org/officeDocument/2006/relationships/hyperlink" Target="http://www.isbe.state.il.us/career/pdf/IT_C2-1.pdf" TargetMode="External"/><Relationship Id="rId53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www.ade.az.gov/cte/info/LeadershipGuide.pdf" TargetMode="External"/><Relationship Id="rId23" Type="http://schemas.openxmlformats.org/officeDocument/2006/relationships/hyperlink" Target="http://www.cal-pass.org/Newsletters/Volume6Issue1.pdf%23page=1" TargetMode="External"/><Relationship Id="rId28" Type="http://schemas.openxmlformats.org/officeDocument/2006/relationships/hyperlink" Target="http://www.fldoe.org/workforce/dwdframe/hosp_cluster_frame10.asp" TargetMode="External"/><Relationship Id="rId36" Type="http://schemas.openxmlformats.org/officeDocument/2006/relationships/hyperlink" Target="http://www.doe.k12.ga.us/DMGetDocument.aspx/MOWR_Guidelines011910.pdf?p=6CC6799F8C1371F6A69629F4BFBCE78DBD08B7A73AEBE2DB9EB4924F8FF1A3E5&amp;Type=D" TargetMode="External"/><Relationship Id="rId49" Type="http://schemas.openxmlformats.org/officeDocument/2006/relationships/hyperlink" Target="http://www.marylandpublicschools.org/NR/rdonlyres/F8A34712-B21E-4DC2-A186-9144565375F2/2881/11212003PoliciesProceduresforDevelopingCTEPrograms.doc" TargetMode="External"/><Relationship Id="rId10" Type="http://schemas.openxmlformats.org/officeDocument/2006/relationships/hyperlink" Target="http://cte.ed.gov/Docs/CARNarrative/NJ_narrative_2006-2007.pdf" TargetMode="External"/><Relationship Id="rId19" Type="http://schemas.openxmlformats.org/officeDocument/2006/relationships/hyperlink" Target="http://www.ode.state.oh.us/GD/Templates/Pages/ODE/ODEDetail.aspx?page=3&amp;TopicRelationID=1691&amp;ContentID=67605&amp;Content=81886" TargetMode="External"/><Relationship Id="rId31" Type="http://schemas.openxmlformats.org/officeDocument/2006/relationships/hyperlink" Target="http://www.league.org/league/projects/ccti/ccluster/HS-37-POS.pdf" TargetMode="External"/><Relationship Id="rId44" Type="http://schemas.openxmlformats.org/officeDocument/2006/relationships/hyperlink" Target="http://ed.sc.gov/agency/Standards-and-Learning/Career-and-Technology-Education/documents/EducatorsGuideClusterGuide.pdf" TargetMode="External"/><Relationship Id="rId52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emsc.nysed.gov/cte/ctepolicy/documents/Implementationguide2010.doc" TargetMode="External"/><Relationship Id="rId14" Type="http://schemas.openxmlformats.org/officeDocument/2006/relationships/hyperlink" Target="https://www.azed.gov/cte/businesseducation/programupdates/LocalAdvisoryCouncilMembersGuide.pdf" TargetMode="External"/><Relationship Id="rId22" Type="http://schemas.openxmlformats.org/officeDocument/2006/relationships/hyperlink" Target="http://marylandpublicschools.org/NR/rdonlyres/C46A5E1C-C622-4EBB-89F9-B29ABD3EB0A7/15786/CTEProgramsofStudyFebruary2008PDF.pdf" TargetMode="External"/><Relationship Id="rId27" Type="http://schemas.openxmlformats.org/officeDocument/2006/relationships/hyperlink" Target="http://www.mde.k12.ms.us/vocational/curriculum/" TargetMode="External"/><Relationship Id="rId30" Type="http://schemas.openxmlformats.org/officeDocument/2006/relationships/hyperlink" Target="http://www.fldoe.org/workforce/dwdframe/hosp_cluster_frame10.asp" TargetMode="External"/><Relationship Id="rId35" Type="http://schemas.openxmlformats.org/officeDocument/2006/relationships/hyperlink" Target="http://regents.ohio.gov/careertechtransfer/ctags/outcomes/CTAG_EMT_I.pdf" TargetMode="External"/><Relationship Id="rId43" Type="http://schemas.openxmlformats.org/officeDocument/2006/relationships/hyperlink" Target="http://www.state.nj.us/education/voc/cmajors.htm" TargetMode="External"/><Relationship Id="rId48" Type="http://schemas.openxmlformats.org/officeDocument/2006/relationships/hyperlink" Target="http://www.marylandpublicschools.org/MSDE/divisions/careertech/career_technology/programs/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www.ilcte.org/content-areas/industrial-technology" TargetMode="External"/><Relationship Id="rId51" Type="http://schemas.openxmlformats.org/officeDocument/2006/relationships/hyperlink" Target="http://www.fldoe.org/workforce/perkins/pdf/AppendixF.pdf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MPR Dark Gold 2009">
      <a:dk1>
        <a:sysClr val="windowText" lastClr="000000"/>
      </a:dk1>
      <a:lt1>
        <a:sysClr val="window" lastClr="FFFFFF"/>
      </a:lt1>
      <a:dk2>
        <a:srgbClr val="CD8627"/>
      </a:dk2>
      <a:lt2>
        <a:srgbClr val="FAF3E9"/>
      </a:lt2>
      <a:accent1>
        <a:srgbClr val="CD8627"/>
      </a:accent1>
      <a:accent2>
        <a:srgbClr val="4D4D4D"/>
      </a:accent2>
      <a:accent3>
        <a:srgbClr val="E5C293"/>
      </a:accent3>
      <a:accent4>
        <a:srgbClr val="FFFFFF"/>
      </a:accent4>
      <a:accent5>
        <a:srgbClr val="000000"/>
      </a:accent5>
      <a:accent6>
        <a:srgbClr val="CCCCCC"/>
      </a:accent6>
      <a:hlink>
        <a:srgbClr val="CD8627"/>
      </a:hlink>
      <a:folHlink>
        <a:srgbClr val="0000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BDA12-8F7F-41ED-8424-9DC8B4D14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1697</Words>
  <Characters>9677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Schoelkopf</dc:creator>
  <cp:lastModifiedBy>Janell Scott</cp:lastModifiedBy>
  <cp:revision>2</cp:revision>
  <cp:lastPrinted>2010-07-08T21:29:00Z</cp:lastPrinted>
  <dcterms:created xsi:type="dcterms:W3CDTF">2012-11-02T18:06:00Z</dcterms:created>
  <dcterms:modified xsi:type="dcterms:W3CDTF">2012-11-02T18:06:00Z</dcterms:modified>
</cp:coreProperties>
</file>